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F3BBB">
      <w:pPr>
        <w:pStyle w:val="4"/>
        <w:widowControl w:val="0"/>
        <w:shd w:val="clear" w:color="auto" w:fill="FFFFFF"/>
        <w:spacing w:before="0" w:beforeLines="0" w:beforeAutospacing="0" w:after="0" w:afterLines="0" w:afterAutospacing="0" w:line="580" w:lineRule="exact"/>
        <w:jc w:val="both"/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eastAsia="zh-CN"/>
        </w:rPr>
        <w:t>附件</w:t>
      </w: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/>
        </w:rPr>
        <w:t>2</w:t>
      </w:r>
    </w:p>
    <w:p w14:paraId="0D78F76B">
      <w:pPr>
        <w:spacing w:line="58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方正小标宋简体" w:hAnsi="宋体" w:eastAsia="方正小标宋简体"/>
          <w:b w:val="0"/>
          <w:bCs/>
          <w:sz w:val="32"/>
          <w:szCs w:val="32"/>
        </w:rPr>
        <w:t>福建省工业和信息化厅</w:t>
      </w: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u w:val="single"/>
          <w:lang w:val="en-US" w:eastAsia="zh-CN"/>
        </w:rPr>
        <w:t>部分派出机构主要负责人</w:t>
      </w:r>
    </w:p>
    <w:p w14:paraId="40C82940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u w:val="single"/>
          <w:lang w:val="en-US" w:eastAsia="zh-CN"/>
        </w:rPr>
        <w:t xml:space="preserve">离任审计服务 </w:t>
      </w:r>
      <w:r>
        <w:rPr>
          <w:rFonts w:hint="eastAsia" w:ascii="方正小标宋简体" w:hAnsi="宋体" w:eastAsia="方正小标宋简体"/>
          <w:b w:val="0"/>
          <w:bCs/>
          <w:sz w:val="32"/>
          <w:szCs w:val="32"/>
        </w:rPr>
        <w:t>采购</w:t>
      </w:r>
      <w:r>
        <w:rPr>
          <w:rFonts w:hint="eastAsia" w:ascii="方正小标宋简体" w:hAnsi="宋体" w:eastAsia="方正小标宋简体"/>
          <w:b w:val="0"/>
          <w:bCs/>
          <w:sz w:val="32"/>
          <w:szCs w:val="32"/>
          <w:lang w:eastAsia="zh-CN"/>
        </w:rPr>
        <w:t>预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报价单</w:t>
      </w:r>
    </w:p>
    <w:bookmarkEnd w:id="0"/>
    <w:p w14:paraId="1357D04A">
      <w:pPr>
        <w:spacing w:line="580" w:lineRule="exact"/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</w:pPr>
    </w:p>
    <w:p w14:paraId="513A9311">
      <w:pPr>
        <w:spacing w:line="580" w:lineRule="exact"/>
        <w:rPr>
          <w:rFonts w:hint="eastAsia" w:ascii="宋体" w:hAnsi="宋体" w:cs="宋体"/>
          <w:kern w:val="0"/>
          <w:sz w:val="27"/>
          <w:szCs w:val="27"/>
        </w:rPr>
      </w:pP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  <w:t xml:space="preserve">                                        </w:t>
      </w:r>
      <w:r>
        <w:rPr>
          <w:rFonts w:hint="eastAsia" w:ascii="宋体" w:hAnsi="宋体" w:cs="宋体"/>
          <w:kern w:val="0"/>
          <w:sz w:val="27"/>
          <w:szCs w:val="27"/>
        </w:rPr>
        <w:t>年   月   日</w:t>
      </w:r>
    </w:p>
    <w:p w14:paraId="6F36F399">
      <w:pPr>
        <w:spacing w:line="580" w:lineRule="exact"/>
        <w:rPr>
          <w:rFonts w:hint="eastAsia" w:ascii="宋体" w:hAnsi="宋体" w:cs="宋体"/>
          <w:kern w:val="0"/>
          <w:sz w:val="27"/>
          <w:szCs w:val="27"/>
        </w:rPr>
      </w:pPr>
    </w:p>
    <w:p w14:paraId="364DD577">
      <w:pPr>
        <w:spacing w:line="580" w:lineRule="exact"/>
        <w:rPr>
          <w:rFonts w:hint="eastAsia" w:ascii="宋体" w:hAnsi="宋体" w:cs="宋体"/>
          <w:color w:val="000000"/>
          <w:sz w:val="27"/>
          <w:szCs w:val="27"/>
          <w:u w:val="single"/>
        </w:rPr>
      </w:pPr>
      <w:r>
        <w:rPr>
          <w:rFonts w:hint="eastAsia" w:ascii="宋体" w:hAnsi="宋体" w:cs="宋体"/>
          <w:kern w:val="0"/>
          <w:sz w:val="27"/>
          <w:szCs w:val="27"/>
        </w:rPr>
        <w:t>报价供应商：</w:t>
      </w:r>
      <w:r>
        <w:rPr>
          <w:rFonts w:hint="eastAsia" w:ascii="宋体" w:hAnsi="宋体" w:cs="宋体"/>
          <w:color w:val="000000"/>
          <w:sz w:val="27"/>
          <w:szCs w:val="27"/>
          <w:u w:val="single"/>
        </w:rPr>
        <w:t xml:space="preserve">                                （盖章） </w:t>
      </w:r>
    </w:p>
    <w:p w14:paraId="6D761C64">
      <w:pPr>
        <w:spacing w:line="580" w:lineRule="exact"/>
        <w:rPr>
          <w:rFonts w:hint="eastAsia" w:ascii="宋体" w:hAnsi="宋体" w:cs="宋体"/>
          <w:color w:val="000000"/>
          <w:sz w:val="27"/>
          <w:szCs w:val="27"/>
          <w:u w:val="single"/>
        </w:rPr>
      </w:pPr>
    </w:p>
    <w:p w14:paraId="58C727B0">
      <w:pPr>
        <w:spacing w:line="580" w:lineRule="exact"/>
        <w:rPr>
          <w:rFonts w:hint="eastAsia" w:ascii="宋体" w:hAnsi="宋体" w:cs="宋体"/>
          <w:color w:val="000000"/>
          <w:sz w:val="27"/>
          <w:szCs w:val="27"/>
          <w:u w:val="single"/>
        </w:rPr>
      </w:pPr>
      <w:r>
        <w:rPr>
          <w:rFonts w:hint="eastAsia" w:ascii="宋体" w:hAnsi="宋体" w:cs="宋体"/>
          <w:kern w:val="0"/>
          <w:sz w:val="27"/>
          <w:szCs w:val="27"/>
        </w:rPr>
        <w:t>联系人：</w:t>
      </w:r>
      <w:r>
        <w:rPr>
          <w:rFonts w:hint="eastAsia" w:ascii="宋体" w:hAnsi="宋体" w:cs="宋体"/>
          <w:color w:val="000000"/>
          <w:sz w:val="27"/>
          <w:szCs w:val="27"/>
          <w:u w:val="single"/>
        </w:rPr>
        <w:t xml:space="preserve">                       </w:t>
      </w:r>
      <w:r>
        <w:rPr>
          <w:rFonts w:hint="eastAsia" w:ascii="宋体" w:hAnsi="宋体" w:cs="宋体"/>
          <w:kern w:val="0"/>
          <w:sz w:val="27"/>
          <w:szCs w:val="27"/>
        </w:rPr>
        <w:t>联系方式</w:t>
      </w:r>
      <w:r>
        <w:rPr>
          <w:rFonts w:hint="eastAsia" w:ascii="宋体" w:hAnsi="宋体" w:cs="宋体"/>
          <w:color w:val="000000"/>
          <w:sz w:val="27"/>
          <w:szCs w:val="27"/>
          <w:u w:val="single"/>
        </w:rPr>
        <w:t xml:space="preserve">                    </w:t>
      </w:r>
    </w:p>
    <w:p w14:paraId="2CA779DF">
      <w:pPr>
        <w:spacing w:line="580" w:lineRule="exact"/>
        <w:rPr>
          <w:rFonts w:hint="eastAsia" w:ascii="宋体" w:hAnsi="宋体" w:cs="宋体"/>
          <w:color w:val="000000"/>
          <w:sz w:val="27"/>
          <w:szCs w:val="27"/>
          <w:u w:val="single"/>
        </w:rPr>
      </w:pPr>
    </w:p>
    <w:tbl>
      <w:tblPr>
        <w:tblStyle w:val="2"/>
        <w:tblpPr w:leftFromText="180" w:rightFromText="180" w:vertAnchor="text" w:horzAnchor="page" w:tblpXSpec="center" w:tblpY="325"/>
        <w:tblOverlap w:val="never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235"/>
        <w:gridCol w:w="1205"/>
        <w:gridCol w:w="1005"/>
        <w:gridCol w:w="1004"/>
        <w:gridCol w:w="1005"/>
        <w:gridCol w:w="1004"/>
        <w:gridCol w:w="1205"/>
      </w:tblGrid>
      <w:tr w14:paraId="07502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3" w:hRule="atLeast"/>
          <w:jc w:val="center"/>
        </w:trPr>
        <w:tc>
          <w:tcPr>
            <w:tcW w:w="73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087F393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序号 </w:t>
            </w:r>
          </w:p>
        </w:tc>
        <w:tc>
          <w:tcPr>
            <w:tcW w:w="123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4E11920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  <w:lang w:eastAsia="zh-CN"/>
              </w:rPr>
              <w:t>项目</w:t>
            </w: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名称 </w:t>
            </w:r>
          </w:p>
        </w:tc>
        <w:tc>
          <w:tcPr>
            <w:tcW w:w="12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FC3B724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  <w:lang w:eastAsia="zh-CN"/>
              </w:rPr>
              <w:t>项目内容</w:t>
            </w: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04CF58E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数量 </w:t>
            </w:r>
          </w:p>
        </w:tc>
        <w:tc>
          <w:tcPr>
            <w:tcW w:w="100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B2F6D72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单位 </w:t>
            </w: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17A2418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>单价</w:t>
            </w:r>
          </w:p>
          <w:p w14:paraId="64F3AA74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（元） </w:t>
            </w:r>
          </w:p>
        </w:tc>
        <w:tc>
          <w:tcPr>
            <w:tcW w:w="100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000B681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>小计</w:t>
            </w:r>
          </w:p>
          <w:p w14:paraId="71241093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（元） </w:t>
            </w:r>
          </w:p>
        </w:tc>
        <w:tc>
          <w:tcPr>
            <w:tcW w:w="12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A12FF63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  <w:lang w:eastAsia="zh-CN"/>
              </w:rPr>
              <w:t>备注</w:t>
            </w: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</w:tr>
      <w:tr w14:paraId="65E61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3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57C55EF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1 </w:t>
            </w:r>
          </w:p>
        </w:tc>
        <w:tc>
          <w:tcPr>
            <w:tcW w:w="123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ECA0B56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A94C647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C7327DC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40D649B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1309B9B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3D63BE2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05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4FA57ED">
            <w:pPr>
              <w:autoSpaceDE w:val="0"/>
              <w:autoSpaceDN w:val="0"/>
              <w:spacing w:line="580" w:lineRule="exact"/>
              <w:jc w:val="center"/>
              <w:rPr>
                <w:rFonts w:hint="default" w:ascii="宋体" w:hAnsi="Times New Roman" w:eastAsia="宋体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695E6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3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99F30BD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2 </w:t>
            </w:r>
          </w:p>
        </w:tc>
        <w:tc>
          <w:tcPr>
            <w:tcW w:w="123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D819BCE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F06822A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D465170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B08ECFA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DCDA6BF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1FA76FE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05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BFA493C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</w:p>
        </w:tc>
      </w:tr>
      <w:tr w14:paraId="56677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73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A275E7B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3 </w:t>
            </w:r>
          </w:p>
        </w:tc>
        <w:tc>
          <w:tcPr>
            <w:tcW w:w="123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A3DBE24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B78AB48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A9A9AC8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99983B4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7803923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C8E2196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05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C1B8D74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</w:p>
        </w:tc>
      </w:tr>
      <w:tr w14:paraId="13BB7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73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428DB93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4 </w:t>
            </w:r>
          </w:p>
        </w:tc>
        <w:tc>
          <w:tcPr>
            <w:tcW w:w="123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DCD1D95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51FDEC4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BA8AFFA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00A8D80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AB2C93C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0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98E4C44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05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561D1D3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</w:p>
        </w:tc>
      </w:tr>
      <w:tr w14:paraId="2E4F9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96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5871651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 w:eastAsia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Times New Roman"/>
                <w:kern w:val="0"/>
                <w:sz w:val="22"/>
                <w:szCs w:val="22"/>
                <w:lang w:eastAsia="zh-CN"/>
              </w:rPr>
              <w:t>合计（元）</w:t>
            </w:r>
          </w:p>
        </w:tc>
        <w:tc>
          <w:tcPr>
            <w:tcW w:w="6428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BACBD6B">
            <w:pPr>
              <w:autoSpaceDE w:val="0"/>
              <w:autoSpaceDN w:val="0"/>
              <w:spacing w:line="580" w:lineRule="exact"/>
              <w:jc w:val="center"/>
              <w:rPr>
                <w:rFonts w:hint="eastAsia" w:ascii="宋体" w:hAnsi="Times New Roman"/>
                <w:kern w:val="0"/>
                <w:sz w:val="22"/>
                <w:szCs w:val="22"/>
              </w:rPr>
            </w:pPr>
          </w:p>
        </w:tc>
      </w:tr>
    </w:tbl>
    <w:p w14:paraId="4DCCCC83">
      <w:pPr>
        <w:spacing w:line="580" w:lineRule="exact"/>
        <w:rPr>
          <w:rFonts w:hint="eastAsia" w:ascii="宋体" w:hAnsi="宋体" w:eastAsia="宋体" w:cs="宋体"/>
          <w:color w:val="000000"/>
          <w:sz w:val="27"/>
          <w:szCs w:val="27"/>
          <w:lang w:eastAsia="zh-CN"/>
        </w:rPr>
      </w:pPr>
      <w:r>
        <w:rPr>
          <w:rFonts w:hint="eastAsia" w:ascii="宋体" w:hAnsi="宋体" w:cs="宋体"/>
          <w:color w:val="000000"/>
          <w:sz w:val="27"/>
          <w:szCs w:val="27"/>
        </w:rPr>
        <w:t>备注：上述总价合计应包括</w:t>
      </w:r>
      <w:r>
        <w:rPr>
          <w:rFonts w:hint="eastAsia" w:ascii="宋体" w:hAnsi="宋体" w:cs="宋体"/>
          <w:color w:val="000000"/>
          <w:sz w:val="27"/>
          <w:szCs w:val="27"/>
          <w:lang w:eastAsia="zh-CN"/>
        </w:rPr>
        <w:t>项目所有费用，包括但不限于税费、差旅费等。</w:t>
      </w:r>
    </w:p>
    <w:p w14:paraId="1674DB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BFDA8B98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F17F8E"/>
    <w:rsid w:val="73F1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ader-word-layer reader-word-s3-3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2026-09-20T08:56:00Z</dcterms:created>
  <dc:creator>品。</dc:creator>
  <cp:lastModifiedBy>品。</cp:lastModifiedBy>
  <dcterms:modified xsi:type="dcterms:W3CDTF">2026-09-20T08:57:41Z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DB8D1B1DDDF4402A926773237B037E11_11</vt:lpwstr>
  </property>
  <property fmtid="{D5CDD505-2E9C-101B-9397-08002B2CF9AE}" pid="4" name="KSOTemplateDocerSaveRecord">
    <vt:lpwstr>eyJoZGlkIjoiODM0YzQzMGFjMjUzMGYwODMwZjhmZTEzMTA0N2U0NTciLCJ1c2VySWQiOiIzNjExNTg2MDYifQ==</vt:lpwstr>
  </property>
</Properties>
</file>