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BD" w:rsidRDefault="00BA2DF0">
      <w:pPr>
        <w:wordWrap w:val="0"/>
        <w:spacing w:line="360" w:lineRule="auto"/>
        <w:jc w:val="left"/>
        <w:outlineLvl w:val="0"/>
        <w:rPr>
          <w:rFonts w:ascii="方正小标宋简体" w:eastAsia="方正小标宋简体" w:hAnsi="方正小标宋简体" w:cs="方正小标宋简体"/>
          <w:kern w:val="0"/>
          <w:sz w:val="36"/>
          <w:szCs w:val="36"/>
          <w:lang/>
        </w:rPr>
      </w:pPr>
      <w:r>
        <w:rPr>
          <w:rFonts w:ascii="方正小标宋简体" w:eastAsia="方正小标宋简体" w:hAnsi="方正小标宋简体" w:cs="方正小标宋简体" w:hint="eastAsia"/>
          <w:kern w:val="0"/>
          <w:sz w:val="36"/>
          <w:szCs w:val="36"/>
          <w:lang/>
        </w:rPr>
        <w:t>附件二：</w:t>
      </w:r>
    </w:p>
    <w:p w:rsidR="00BF41BD" w:rsidRPr="00233DC2" w:rsidRDefault="00BA2DF0">
      <w:pPr>
        <w:wordWrap w:val="0"/>
        <w:spacing w:line="360" w:lineRule="auto"/>
        <w:jc w:val="center"/>
        <w:outlineLvl w:val="0"/>
        <w:rPr>
          <w:rFonts w:ascii="黑体" w:eastAsia="黑体" w:hAnsi="黑体" w:cs="方正小标宋简体"/>
          <w:kern w:val="0"/>
          <w:sz w:val="36"/>
          <w:szCs w:val="36"/>
          <w:lang/>
        </w:rPr>
      </w:pPr>
      <w:r w:rsidRPr="00233DC2">
        <w:rPr>
          <w:rFonts w:ascii="黑体" w:eastAsia="黑体" w:hAnsi="黑体" w:cs="方正小标宋简体" w:hint="eastAsia"/>
          <w:kern w:val="0"/>
          <w:sz w:val="36"/>
          <w:szCs w:val="36"/>
          <w:lang/>
        </w:rPr>
        <w:t>2024</w:t>
      </w:r>
      <w:r w:rsidRPr="00233DC2">
        <w:rPr>
          <w:rFonts w:ascii="黑体" w:eastAsia="黑体" w:hAnsi="黑体" w:cs="方正小标宋简体" w:hint="eastAsia"/>
          <w:kern w:val="0"/>
          <w:sz w:val="36"/>
          <w:szCs w:val="36"/>
          <w:lang/>
        </w:rPr>
        <w:t>年南平市无线电技术设备维修服务项目</w:t>
      </w:r>
    </w:p>
    <w:p w:rsidR="00BF41BD" w:rsidRPr="00233DC2" w:rsidRDefault="00BA2DF0">
      <w:pPr>
        <w:wordWrap w:val="0"/>
        <w:spacing w:line="360" w:lineRule="auto"/>
        <w:jc w:val="center"/>
        <w:outlineLvl w:val="0"/>
        <w:rPr>
          <w:rFonts w:ascii="黑体" w:eastAsia="黑体" w:hAnsi="黑体" w:cs="方正小标宋简体"/>
          <w:kern w:val="0"/>
          <w:sz w:val="36"/>
          <w:szCs w:val="36"/>
          <w:lang/>
        </w:rPr>
      </w:pPr>
      <w:r w:rsidRPr="00233DC2">
        <w:rPr>
          <w:rFonts w:ascii="黑体" w:eastAsia="黑体" w:hAnsi="黑体" w:cs="方正小标宋简体" w:hint="eastAsia"/>
          <w:kern w:val="0"/>
          <w:sz w:val="36"/>
          <w:szCs w:val="36"/>
          <w:lang/>
        </w:rPr>
        <w:t>报价文件所需提供材料</w:t>
      </w:r>
    </w:p>
    <w:p w:rsidR="00BF41BD" w:rsidRDefault="00BA2DF0">
      <w:pPr>
        <w:pStyle w:val="a3"/>
        <w:wordWrap w:val="0"/>
        <w:spacing w:beforeAutospacing="0" w:afterAutospacing="0" w:line="360" w:lineRule="auto"/>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1.</w:t>
      </w:r>
      <w:r>
        <w:rPr>
          <w:rFonts w:ascii="仿宋_GB2312" w:eastAsia="仿宋_GB2312" w:hAnsi="仿宋_GB2312" w:cs="仿宋_GB2312" w:hint="eastAsia"/>
          <w:b/>
          <w:bCs/>
          <w:color w:val="000000"/>
          <w:sz w:val="28"/>
          <w:szCs w:val="28"/>
          <w:shd w:val="clear" w:color="auto" w:fill="FFFFFF"/>
        </w:rPr>
        <w:t>资格条件证明文件</w:t>
      </w:r>
    </w:p>
    <w:tbl>
      <w:tblPr>
        <w:tblStyle w:val="a4"/>
        <w:tblW w:w="5040" w:type="pct"/>
        <w:jc w:val="center"/>
        <w:tblCellMar>
          <w:left w:w="0" w:type="dxa"/>
          <w:right w:w="0" w:type="dxa"/>
        </w:tblCellMar>
        <w:tblLook w:val="04A0"/>
      </w:tblPr>
      <w:tblGrid>
        <w:gridCol w:w="713"/>
        <w:gridCol w:w="2462"/>
        <w:gridCol w:w="4549"/>
        <w:gridCol w:w="2001"/>
      </w:tblGrid>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序号</w:t>
            </w:r>
          </w:p>
        </w:tc>
        <w:tc>
          <w:tcPr>
            <w:tcW w:w="1265"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审查内容</w:t>
            </w:r>
          </w:p>
        </w:tc>
        <w:tc>
          <w:tcPr>
            <w:tcW w:w="2338"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需提供证明材料</w:t>
            </w:r>
          </w:p>
        </w:tc>
        <w:tc>
          <w:tcPr>
            <w:tcW w:w="1029"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备注</w:t>
            </w: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1</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具有独立承担民事责任的能力</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提供营业执照复印件和法人身份证正反面复印件并加盖公章</w:t>
            </w:r>
          </w:p>
        </w:tc>
        <w:tc>
          <w:tcPr>
            <w:tcW w:w="1029" w:type="pct"/>
          </w:tcPr>
          <w:p w:rsidR="00BF41BD" w:rsidRDefault="00BF41BD"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2</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具有良好的商业信誉和健全的财务会计制度</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w:t>
            </w:r>
            <w:r>
              <w:rPr>
                <w:rFonts w:ascii="仿宋_GB2312" w:eastAsia="仿宋_GB2312" w:hAnsi="仿宋_GB2312" w:cs="仿宋_GB2312" w:hint="eastAsia"/>
                <w:color w:val="000000"/>
                <w:sz w:val="28"/>
                <w:szCs w:val="28"/>
                <w:shd w:val="clear" w:color="auto" w:fill="FFFFFF"/>
              </w:rPr>
              <w:t>202</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年度财务审计报告复印件（至少包含资产负债表、利润表、现金流量表）或自</w:t>
            </w:r>
            <w:r>
              <w:rPr>
                <w:rFonts w:ascii="仿宋_GB2312" w:eastAsia="仿宋_GB2312" w:hAnsi="仿宋_GB2312" w:cs="仿宋_GB2312" w:hint="eastAsia"/>
                <w:color w:val="000000"/>
                <w:sz w:val="28"/>
                <w:szCs w:val="28"/>
                <w:shd w:val="clear" w:color="auto" w:fill="FFFFFF"/>
              </w:rPr>
              <w:t>202</w:t>
            </w:r>
            <w:r>
              <w:rPr>
                <w:rFonts w:ascii="仿宋_GB2312" w:eastAsia="仿宋_GB2312" w:hAnsi="仿宋_GB2312" w:cs="仿宋_GB2312" w:hint="eastAsia"/>
                <w:color w:val="000000"/>
                <w:sz w:val="28"/>
                <w:szCs w:val="28"/>
                <w:shd w:val="clear" w:color="auto" w:fill="FFFFFF"/>
              </w:rPr>
              <w:t>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w:t>
            </w:r>
            <w:r>
              <w:rPr>
                <w:rFonts w:ascii="仿宋_GB2312" w:eastAsia="仿宋_GB2312" w:hAnsi="仿宋_GB2312" w:cs="仿宋_GB2312" w:hint="eastAsia"/>
                <w:color w:val="000000"/>
                <w:sz w:val="28"/>
                <w:szCs w:val="28"/>
                <w:shd w:val="clear" w:color="auto" w:fill="FFFFFF"/>
              </w:rPr>
              <w:t>之后单位开户银行出具的资信证明复印件并加盖公章</w:t>
            </w:r>
          </w:p>
        </w:tc>
        <w:tc>
          <w:tcPr>
            <w:tcW w:w="1029" w:type="pct"/>
          </w:tcPr>
          <w:p w:rsidR="00BF41BD" w:rsidRDefault="00BF41BD"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3</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有依法缴纳税收良好记录</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提供自</w:t>
            </w:r>
            <w:r>
              <w:rPr>
                <w:rFonts w:ascii="仿宋_GB2312" w:eastAsia="仿宋_GB2312" w:hAnsi="仿宋_GB2312" w:cs="仿宋_GB2312" w:hint="eastAsia"/>
                <w:color w:val="000000"/>
                <w:sz w:val="28"/>
                <w:szCs w:val="28"/>
                <w:shd w:val="clear" w:color="auto" w:fill="FFFFFF"/>
              </w:rPr>
              <w:t>2024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w:t>
            </w:r>
            <w:r>
              <w:rPr>
                <w:rFonts w:ascii="仿宋_GB2312" w:eastAsia="仿宋_GB2312" w:hAnsi="仿宋_GB2312" w:cs="仿宋_GB2312" w:hint="eastAsia"/>
                <w:color w:val="000000"/>
                <w:sz w:val="28"/>
                <w:szCs w:val="28"/>
                <w:shd w:val="clear" w:color="auto" w:fill="FFFFFF"/>
              </w:rPr>
              <w:t>之后任意一个月的税收缴纳凭据复印件并加盖公章</w:t>
            </w:r>
          </w:p>
        </w:tc>
        <w:tc>
          <w:tcPr>
            <w:tcW w:w="1029" w:type="pct"/>
          </w:tcPr>
          <w:p w:rsidR="00BF41BD" w:rsidRDefault="00BF41BD"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4</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有依法缴纳社会保障资金的良好记录</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提供自</w:t>
            </w:r>
            <w:r>
              <w:rPr>
                <w:rFonts w:ascii="仿宋_GB2312" w:eastAsia="仿宋_GB2312" w:hAnsi="仿宋_GB2312" w:cs="仿宋_GB2312" w:hint="eastAsia"/>
                <w:color w:val="000000"/>
                <w:sz w:val="28"/>
                <w:szCs w:val="28"/>
                <w:shd w:val="clear" w:color="auto" w:fill="FFFFFF"/>
              </w:rPr>
              <w:t>2024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w:t>
            </w:r>
            <w:r>
              <w:rPr>
                <w:rFonts w:ascii="仿宋_GB2312" w:eastAsia="仿宋_GB2312" w:hAnsi="仿宋_GB2312" w:cs="仿宋_GB2312" w:hint="eastAsia"/>
                <w:color w:val="000000"/>
                <w:sz w:val="28"/>
                <w:szCs w:val="28"/>
                <w:shd w:val="clear" w:color="auto" w:fill="FFFFFF"/>
              </w:rPr>
              <w:t>之后任意一个月的社会保障资金缴纳凭据复印件并加盖公章</w:t>
            </w:r>
          </w:p>
        </w:tc>
        <w:tc>
          <w:tcPr>
            <w:tcW w:w="1029" w:type="pct"/>
          </w:tcPr>
          <w:p w:rsidR="00BF41BD" w:rsidRDefault="00BF41BD"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5</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具有履行合同所必需的设备和专业技术能力</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提供具备履行合同所必需设备和专业技术能力的声明函并加盖公章</w:t>
            </w:r>
          </w:p>
        </w:tc>
        <w:tc>
          <w:tcPr>
            <w:tcW w:w="1029"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6</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参加政府采购活动前三年内，在经营活动中没有重大违法记录</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提供参加采购活动前三年内在经营活动中没有重大违法记录书面声明并加盖公章</w:t>
            </w:r>
          </w:p>
        </w:tc>
        <w:tc>
          <w:tcPr>
            <w:tcW w:w="1029"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7</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参加政府采购活动前三年内，未有被列入失信被执行人名单、重大税收违法案件当事人名单、政府</w:t>
            </w:r>
            <w:r>
              <w:rPr>
                <w:rFonts w:ascii="仿宋_GB2312" w:eastAsia="仿宋_GB2312" w:hAnsi="仿宋_GB2312" w:cs="仿宋_GB2312" w:hint="eastAsia"/>
                <w:color w:val="000000"/>
                <w:sz w:val="28"/>
                <w:szCs w:val="28"/>
                <w:shd w:val="clear" w:color="auto" w:fill="FFFFFF"/>
              </w:rPr>
              <w:lastRenderedPageBreak/>
              <w:t>采购严重违法失信行为记录名单</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lastRenderedPageBreak/>
              <w:t>提供在</w:t>
            </w:r>
            <w:r>
              <w:rPr>
                <w:rFonts w:ascii="仿宋_GB2312" w:eastAsia="仿宋_GB2312" w:hAnsi="仿宋_GB2312" w:cs="仿宋_GB2312" w:hint="eastAsia"/>
                <w:color w:val="000000"/>
                <w:sz w:val="28"/>
                <w:szCs w:val="28"/>
                <w:shd w:val="clear" w:color="auto" w:fill="FFFFFF"/>
              </w:rPr>
              <w:t>询价采购</w:t>
            </w:r>
            <w:r>
              <w:rPr>
                <w:rFonts w:ascii="仿宋_GB2312" w:eastAsia="仿宋_GB2312" w:hAnsi="仿宋_GB2312" w:cs="仿宋_GB2312" w:hint="eastAsia"/>
                <w:color w:val="000000"/>
                <w:sz w:val="28"/>
                <w:szCs w:val="28"/>
                <w:shd w:val="clear" w:color="auto" w:fill="FFFFFF"/>
              </w:rPr>
              <w:t>公告发布后</w:t>
            </w:r>
            <w:r>
              <w:rPr>
                <w:rFonts w:ascii="仿宋_GB2312" w:eastAsia="仿宋_GB2312" w:hAnsi="仿宋_GB2312" w:cs="仿宋_GB2312" w:hint="eastAsia"/>
                <w:color w:val="000000"/>
                <w:sz w:val="28"/>
                <w:szCs w:val="28"/>
                <w:shd w:val="clear" w:color="auto" w:fill="FFFFFF"/>
              </w:rPr>
              <w:t>报价</w:t>
            </w:r>
            <w:r>
              <w:rPr>
                <w:rFonts w:ascii="仿宋_GB2312" w:eastAsia="仿宋_GB2312" w:hAnsi="仿宋_GB2312" w:cs="仿宋_GB2312" w:hint="eastAsia"/>
                <w:color w:val="000000"/>
                <w:sz w:val="28"/>
                <w:szCs w:val="28"/>
                <w:shd w:val="clear" w:color="auto" w:fill="FFFFFF"/>
              </w:rPr>
              <w:t>文件提交截止时间前在中国执行信息公开网失信被执行人查询页面（</w:t>
            </w:r>
            <w:r>
              <w:rPr>
                <w:rFonts w:ascii="仿宋_GB2312" w:eastAsia="仿宋_GB2312" w:hAnsi="仿宋_GB2312" w:cs="仿宋_GB2312" w:hint="eastAsia"/>
                <w:color w:val="000000"/>
                <w:sz w:val="28"/>
                <w:szCs w:val="28"/>
                <w:shd w:val="clear" w:color="auto" w:fill="FFFFFF"/>
              </w:rPr>
              <w:t>http://zxgk.court.gov.cn/shixin/</w:t>
            </w:r>
            <w:r>
              <w:rPr>
                <w:rFonts w:ascii="仿宋_GB2312" w:eastAsia="仿宋_GB2312" w:hAnsi="仿宋_GB2312" w:cs="仿宋_GB2312" w:hint="eastAsia"/>
                <w:color w:val="000000"/>
                <w:sz w:val="28"/>
                <w:szCs w:val="28"/>
                <w:shd w:val="clear" w:color="auto" w:fill="FFFFFF"/>
              </w:rPr>
              <w:t>）、信用中国网站重大税收违法失信主体查询</w:t>
            </w:r>
            <w:r>
              <w:rPr>
                <w:rFonts w:ascii="仿宋_GB2312" w:eastAsia="仿宋_GB2312" w:hAnsi="仿宋_GB2312" w:cs="仿宋_GB2312" w:hint="eastAsia"/>
                <w:color w:val="000000"/>
                <w:sz w:val="28"/>
                <w:szCs w:val="28"/>
                <w:shd w:val="clear" w:color="auto" w:fill="FFFFFF"/>
              </w:rPr>
              <w:lastRenderedPageBreak/>
              <w:t>页面（</w:t>
            </w:r>
            <w:r>
              <w:rPr>
                <w:rFonts w:ascii="仿宋_GB2312" w:eastAsia="仿宋_GB2312" w:hAnsi="仿宋_GB2312" w:cs="仿宋_GB2312" w:hint="eastAsia"/>
                <w:color w:val="000000"/>
                <w:sz w:val="28"/>
                <w:szCs w:val="28"/>
                <w:shd w:val="clear" w:color="auto" w:fill="FFFFFF"/>
              </w:rPr>
              <w:t>https://www.creditchina.gov.cn/xinyongfuwu/zhongdashuishouweifaanjian/</w:t>
            </w:r>
            <w:r>
              <w:rPr>
                <w:rFonts w:ascii="仿宋_GB2312" w:eastAsia="仿宋_GB2312" w:hAnsi="仿宋_GB2312" w:cs="仿宋_GB2312" w:hint="eastAsia"/>
                <w:color w:val="000000"/>
                <w:sz w:val="28"/>
                <w:szCs w:val="28"/>
                <w:shd w:val="clear" w:color="auto" w:fill="FFFFFF"/>
              </w:rPr>
              <w:t>）及信用中国网站政府采购严重违法失信行为记录名单查询页面（</w:t>
            </w:r>
            <w:r>
              <w:rPr>
                <w:rFonts w:ascii="仿宋_GB2312" w:eastAsia="仿宋_GB2312" w:hAnsi="仿宋_GB2312" w:cs="仿宋_GB2312" w:hint="eastAsia"/>
                <w:color w:val="000000"/>
                <w:sz w:val="28"/>
                <w:szCs w:val="28"/>
                <w:shd w:val="clear" w:color="auto" w:fill="FFFFFF"/>
              </w:rPr>
              <w:t>https://www.creditchina.gov.cn/xinyongfuwu/zhengfucaigouyanzhongweifashixinmingdan/</w:t>
            </w:r>
            <w:r>
              <w:rPr>
                <w:rFonts w:ascii="仿宋_GB2312" w:eastAsia="仿宋_GB2312" w:hAnsi="仿宋_GB2312" w:cs="仿宋_GB2312" w:hint="eastAsia"/>
                <w:color w:val="000000"/>
                <w:sz w:val="28"/>
                <w:szCs w:val="28"/>
                <w:shd w:val="clear" w:color="auto" w:fill="FFFFFF"/>
              </w:rPr>
              <w:t>）获取的查询结果原始页面的打印件或完整截图复印件并加盖公章</w:t>
            </w:r>
          </w:p>
        </w:tc>
        <w:tc>
          <w:tcPr>
            <w:tcW w:w="1029" w:type="pct"/>
          </w:tcPr>
          <w:p w:rsidR="00BF41BD" w:rsidRDefault="00BF41BD"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lastRenderedPageBreak/>
              <w:t>8</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满足相关法律、法规、管理办法中规定的其它条件</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提供满足相关法律、法规、管理办法中规定的其它条件书面声明并加盖公章</w:t>
            </w:r>
          </w:p>
        </w:tc>
        <w:tc>
          <w:tcPr>
            <w:tcW w:w="1029"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r w:rsidR="00BF41BD">
        <w:trPr>
          <w:jc w:val="center"/>
        </w:trPr>
        <w:tc>
          <w:tcPr>
            <w:tcW w:w="366" w:type="pct"/>
            <w:vAlign w:val="center"/>
          </w:tcPr>
          <w:p w:rsidR="00BF41BD" w:rsidRDefault="00BA2DF0" w:rsidP="00233DC2">
            <w:pPr>
              <w:pStyle w:val="a3"/>
              <w:wordWrap w:val="0"/>
              <w:spacing w:beforeAutospacing="0" w:afterAutospacing="0"/>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9</w:t>
            </w:r>
          </w:p>
        </w:tc>
        <w:tc>
          <w:tcPr>
            <w:tcW w:w="1265"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本次采购不接受联合体</w:t>
            </w:r>
            <w:r>
              <w:rPr>
                <w:rFonts w:ascii="仿宋_GB2312" w:eastAsia="仿宋_GB2312" w:hAnsi="仿宋_GB2312" w:cs="仿宋_GB2312" w:hint="eastAsia"/>
                <w:color w:val="000000"/>
                <w:sz w:val="28"/>
                <w:szCs w:val="28"/>
                <w:shd w:val="clear" w:color="auto" w:fill="FFFFFF"/>
              </w:rPr>
              <w:t>报价</w:t>
            </w:r>
          </w:p>
        </w:tc>
        <w:tc>
          <w:tcPr>
            <w:tcW w:w="233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提供非联合体</w:t>
            </w:r>
            <w:r>
              <w:rPr>
                <w:rFonts w:ascii="仿宋_GB2312" w:eastAsia="仿宋_GB2312" w:hAnsi="仿宋_GB2312" w:cs="仿宋_GB2312" w:hint="eastAsia"/>
                <w:color w:val="000000"/>
                <w:sz w:val="28"/>
                <w:szCs w:val="28"/>
                <w:shd w:val="clear" w:color="auto" w:fill="FFFFFF"/>
              </w:rPr>
              <w:t>报价</w:t>
            </w:r>
            <w:r>
              <w:rPr>
                <w:rFonts w:ascii="仿宋_GB2312" w:eastAsia="仿宋_GB2312" w:hAnsi="仿宋_GB2312" w:cs="仿宋_GB2312" w:hint="eastAsia"/>
                <w:color w:val="000000"/>
                <w:sz w:val="28"/>
                <w:szCs w:val="28"/>
                <w:shd w:val="clear" w:color="auto" w:fill="FFFFFF"/>
              </w:rPr>
              <w:t>书面声明</w:t>
            </w:r>
          </w:p>
        </w:tc>
        <w:tc>
          <w:tcPr>
            <w:tcW w:w="1029"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bl>
    <w:p w:rsidR="00BF41BD" w:rsidRDefault="00BA2DF0">
      <w:pPr>
        <w:pStyle w:val="a3"/>
        <w:wordWrap w:val="0"/>
        <w:spacing w:beforeAutospacing="0" w:afterAutospacing="0" w:line="360" w:lineRule="auto"/>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2.</w:t>
      </w:r>
      <w:r>
        <w:rPr>
          <w:rFonts w:ascii="仿宋_GB2312" w:eastAsia="仿宋_GB2312" w:hAnsi="仿宋_GB2312" w:cs="仿宋_GB2312" w:hint="eastAsia"/>
          <w:b/>
          <w:bCs/>
          <w:color w:val="000000"/>
          <w:sz w:val="28"/>
          <w:szCs w:val="28"/>
          <w:shd w:val="clear" w:color="auto" w:fill="FFFFFF"/>
        </w:rPr>
        <w:t>技术和服务要求证明文件</w:t>
      </w:r>
    </w:p>
    <w:tbl>
      <w:tblPr>
        <w:tblStyle w:val="a4"/>
        <w:tblW w:w="5026" w:type="pct"/>
        <w:tblCellMar>
          <w:left w:w="0" w:type="dxa"/>
          <w:right w:w="0" w:type="dxa"/>
        </w:tblCellMar>
        <w:tblLook w:val="04A0"/>
      </w:tblPr>
      <w:tblGrid>
        <w:gridCol w:w="679"/>
        <w:gridCol w:w="2479"/>
        <w:gridCol w:w="4488"/>
        <w:gridCol w:w="2052"/>
      </w:tblGrid>
      <w:tr w:rsidR="00BF41BD">
        <w:tc>
          <w:tcPr>
            <w:tcW w:w="350"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序号</w:t>
            </w:r>
          </w:p>
        </w:tc>
        <w:tc>
          <w:tcPr>
            <w:tcW w:w="1277"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审查内容</w:t>
            </w:r>
          </w:p>
        </w:tc>
        <w:tc>
          <w:tcPr>
            <w:tcW w:w="2313"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需提供证明材料</w:t>
            </w:r>
          </w:p>
        </w:tc>
        <w:tc>
          <w:tcPr>
            <w:tcW w:w="1058"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备注</w:t>
            </w:r>
          </w:p>
        </w:tc>
      </w:tr>
      <w:tr w:rsidR="00BF41BD">
        <w:tc>
          <w:tcPr>
            <w:tcW w:w="350"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1</w:t>
            </w:r>
          </w:p>
        </w:tc>
        <w:tc>
          <w:tcPr>
            <w:tcW w:w="1277"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是否完全响应附件一中的“技术和服务要求”</w:t>
            </w:r>
          </w:p>
        </w:tc>
        <w:tc>
          <w:tcPr>
            <w:tcW w:w="2313"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提供技术和服务要求完全响应书面声明函并加盖公章</w:t>
            </w:r>
          </w:p>
        </w:tc>
        <w:tc>
          <w:tcPr>
            <w:tcW w:w="105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bl>
    <w:p w:rsidR="00BF41BD" w:rsidRDefault="00BA2DF0" w:rsidP="0037578C">
      <w:pPr>
        <w:pStyle w:val="a3"/>
        <w:wordWrap w:val="0"/>
        <w:spacing w:beforeAutospacing="0" w:afterAutospacing="0" w:line="460" w:lineRule="exact"/>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3.</w:t>
      </w:r>
      <w:r>
        <w:rPr>
          <w:rFonts w:ascii="仿宋_GB2312" w:eastAsia="仿宋_GB2312" w:hAnsi="仿宋_GB2312" w:cs="仿宋_GB2312" w:hint="eastAsia"/>
          <w:b/>
          <w:bCs/>
          <w:color w:val="000000"/>
          <w:sz w:val="28"/>
          <w:szCs w:val="28"/>
          <w:shd w:val="clear" w:color="auto" w:fill="FFFFFF"/>
        </w:rPr>
        <w:t>商务条件证明文件</w:t>
      </w:r>
    </w:p>
    <w:tbl>
      <w:tblPr>
        <w:tblStyle w:val="a4"/>
        <w:tblW w:w="5026" w:type="pct"/>
        <w:tblCellMar>
          <w:left w:w="0" w:type="dxa"/>
          <w:right w:w="0" w:type="dxa"/>
        </w:tblCellMar>
        <w:tblLook w:val="04A0"/>
      </w:tblPr>
      <w:tblGrid>
        <w:gridCol w:w="695"/>
        <w:gridCol w:w="2464"/>
        <w:gridCol w:w="4518"/>
        <w:gridCol w:w="2021"/>
      </w:tblGrid>
      <w:tr w:rsidR="00BF41BD">
        <w:tc>
          <w:tcPr>
            <w:tcW w:w="358"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序号</w:t>
            </w:r>
          </w:p>
        </w:tc>
        <w:tc>
          <w:tcPr>
            <w:tcW w:w="1270"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审查内容</w:t>
            </w:r>
          </w:p>
        </w:tc>
        <w:tc>
          <w:tcPr>
            <w:tcW w:w="2329"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需提供证明材料</w:t>
            </w:r>
          </w:p>
        </w:tc>
        <w:tc>
          <w:tcPr>
            <w:tcW w:w="1042"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备注</w:t>
            </w:r>
          </w:p>
        </w:tc>
      </w:tr>
      <w:tr w:rsidR="00BF41BD">
        <w:tc>
          <w:tcPr>
            <w:tcW w:w="358" w:type="pct"/>
            <w:vAlign w:val="center"/>
          </w:tcPr>
          <w:p w:rsidR="00BF41BD" w:rsidRDefault="00BA2DF0" w:rsidP="0037578C">
            <w:pPr>
              <w:pStyle w:val="a3"/>
              <w:wordWrap w:val="0"/>
              <w:spacing w:beforeAutospacing="0" w:afterAutospacing="0" w:line="460" w:lineRule="exact"/>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1</w:t>
            </w:r>
          </w:p>
        </w:tc>
        <w:tc>
          <w:tcPr>
            <w:tcW w:w="1270"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是否完全响应附件一中的“商务条件”</w:t>
            </w:r>
          </w:p>
        </w:tc>
        <w:tc>
          <w:tcPr>
            <w:tcW w:w="2329"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提供商务条件完全响应书面声明函并加盖公章</w:t>
            </w:r>
          </w:p>
        </w:tc>
        <w:tc>
          <w:tcPr>
            <w:tcW w:w="1042"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格式及内容可参考本文件后文中的模板</w:t>
            </w:r>
          </w:p>
        </w:tc>
      </w:tr>
    </w:tbl>
    <w:p w:rsidR="00BF41BD" w:rsidRDefault="00BA2DF0">
      <w:pPr>
        <w:pStyle w:val="a3"/>
        <w:wordWrap w:val="0"/>
        <w:spacing w:beforeAutospacing="0" w:afterAutospacing="0" w:line="360" w:lineRule="auto"/>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4.</w:t>
      </w:r>
      <w:r>
        <w:rPr>
          <w:rFonts w:ascii="仿宋_GB2312" w:eastAsia="仿宋_GB2312" w:hAnsi="仿宋_GB2312" w:cs="仿宋_GB2312" w:hint="eastAsia"/>
          <w:b/>
          <w:bCs/>
          <w:color w:val="000000"/>
          <w:sz w:val="28"/>
          <w:szCs w:val="28"/>
          <w:shd w:val="clear" w:color="auto" w:fill="FFFFFF"/>
        </w:rPr>
        <w:t>其他事项要求证明文件</w:t>
      </w:r>
    </w:p>
    <w:tbl>
      <w:tblPr>
        <w:tblStyle w:val="a4"/>
        <w:tblW w:w="5054" w:type="pct"/>
        <w:tblCellMar>
          <w:left w:w="0" w:type="dxa"/>
          <w:right w:w="0" w:type="dxa"/>
        </w:tblCellMar>
        <w:tblLook w:val="04A0"/>
      </w:tblPr>
      <w:tblGrid>
        <w:gridCol w:w="694"/>
        <w:gridCol w:w="2481"/>
        <w:gridCol w:w="4523"/>
        <w:gridCol w:w="2054"/>
      </w:tblGrid>
      <w:tr w:rsidR="00BF41BD">
        <w:tc>
          <w:tcPr>
            <w:tcW w:w="356"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序号</w:t>
            </w:r>
          </w:p>
        </w:tc>
        <w:tc>
          <w:tcPr>
            <w:tcW w:w="1271"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审查内容</w:t>
            </w:r>
          </w:p>
        </w:tc>
        <w:tc>
          <w:tcPr>
            <w:tcW w:w="2318"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需提供证明材料</w:t>
            </w:r>
          </w:p>
        </w:tc>
        <w:tc>
          <w:tcPr>
            <w:tcW w:w="1053"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备注</w:t>
            </w:r>
          </w:p>
        </w:tc>
      </w:tr>
      <w:tr w:rsidR="00BF41BD">
        <w:tc>
          <w:tcPr>
            <w:tcW w:w="356"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t>1</w:t>
            </w:r>
          </w:p>
        </w:tc>
        <w:tc>
          <w:tcPr>
            <w:tcW w:w="1271"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由于本项目涉及对设备精密精细的维</w:t>
            </w:r>
            <w:r>
              <w:rPr>
                <w:rFonts w:ascii="仿宋_GB2312" w:eastAsia="仿宋_GB2312" w:hAnsi="仿宋_GB2312" w:cs="仿宋_GB2312" w:hint="eastAsia"/>
                <w:color w:val="000000"/>
                <w:sz w:val="28"/>
                <w:szCs w:val="28"/>
                <w:shd w:val="clear" w:color="auto" w:fill="FFFFFF"/>
              </w:rPr>
              <w:lastRenderedPageBreak/>
              <w:t>修作业，故供应商应在为本项目配备的项目团队中至少配备三名中级或以上工程师人员（其中至少有一名高级或以上工程师人员）</w:t>
            </w:r>
          </w:p>
        </w:tc>
        <w:tc>
          <w:tcPr>
            <w:tcW w:w="2318" w:type="pct"/>
          </w:tcPr>
          <w:p w:rsidR="00BF41BD" w:rsidRDefault="00BA2DF0" w:rsidP="0037578C">
            <w:pPr>
              <w:pStyle w:val="a3"/>
              <w:wordWrap w:val="0"/>
              <w:spacing w:beforeAutospacing="0" w:afterAutospacing="0" w:line="46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lastRenderedPageBreak/>
              <w:t>提供至少三名中级或以上工程师人员（其中至少有一名高级或以上工程师</w:t>
            </w:r>
            <w:r>
              <w:rPr>
                <w:rFonts w:ascii="仿宋_GB2312" w:eastAsia="仿宋_GB2312" w:hAnsi="仿宋_GB2312" w:cs="仿宋_GB2312" w:hint="eastAsia"/>
                <w:color w:val="000000"/>
                <w:sz w:val="28"/>
                <w:szCs w:val="28"/>
                <w:shd w:val="clear" w:color="auto" w:fill="FFFFFF"/>
              </w:rPr>
              <w:lastRenderedPageBreak/>
              <w:t>人员）的相关资质证书复印件及自</w:t>
            </w:r>
            <w:r>
              <w:rPr>
                <w:rFonts w:ascii="仿宋_GB2312" w:eastAsia="仿宋_GB2312" w:hAnsi="仿宋_GB2312" w:cs="仿宋_GB2312" w:hint="eastAsia"/>
                <w:color w:val="000000"/>
                <w:sz w:val="28"/>
                <w:szCs w:val="28"/>
                <w:shd w:val="clear" w:color="auto" w:fill="FFFFFF"/>
              </w:rPr>
              <w:t>202</w:t>
            </w:r>
            <w:r>
              <w:rPr>
                <w:rFonts w:ascii="仿宋_GB2312" w:eastAsia="仿宋_GB2312" w:hAnsi="仿宋_GB2312" w:cs="仿宋_GB2312" w:hint="eastAsia"/>
                <w:color w:val="000000"/>
                <w:sz w:val="28"/>
                <w:szCs w:val="28"/>
                <w:shd w:val="clear" w:color="auto" w:fill="FFFFFF"/>
              </w:rPr>
              <w:t>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日之后中任一个月</w:t>
            </w:r>
            <w:r>
              <w:rPr>
                <w:rFonts w:ascii="仿宋_GB2312" w:eastAsia="仿宋_GB2312" w:hAnsi="仿宋_GB2312" w:cs="仿宋_GB2312" w:hint="eastAsia"/>
                <w:color w:val="000000"/>
                <w:sz w:val="28"/>
                <w:szCs w:val="28"/>
                <w:shd w:val="clear" w:color="auto" w:fill="FFFFFF"/>
              </w:rPr>
              <w:t>报价</w:t>
            </w:r>
            <w:r>
              <w:rPr>
                <w:rFonts w:ascii="仿宋_GB2312" w:eastAsia="仿宋_GB2312" w:hAnsi="仿宋_GB2312" w:cs="仿宋_GB2312" w:hint="eastAsia"/>
                <w:color w:val="000000"/>
                <w:sz w:val="28"/>
                <w:szCs w:val="28"/>
                <w:shd w:val="clear" w:color="auto" w:fill="FFFFFF"/>
              </w:rPr>
              <w:t>单位为其缴纳社保的证明材料并加盖公章</w:t>
            </w:r>
          </w:p>
        </w:tc>
        <w:tc>
          <w:tcPr>
            <w:tcW w:w="1053" w:type="pct"/>
          </w:tcPr>
          <w:p w:rsidR="00BF41BD" w:rsidRDefault="00BF41BD">
            <w:pPr>
              <w:pStyle w:val="a3"/>
              <w:wordWrap w:val="0"/>
              <w:spacing w:beforeAutospacing="0" w:afterAutospacing="0" w:line="360" w:lineRule="auto"/>
              <w:outlineLvl w:val="1"/>
              <w:rPr>
                <w:rFonts w:ascii="仿宋_GB2312" w:eastAsia="仿宋_GB2312" w:hAnsi="仿宋_GB2312" w:cs="仿宋_GB2312"/>
                <w:color w:val="000000"/>
                <w:sz w:val="28"/>
                <w:szCs w:val="28"/>
                <w:shd w:val="clear" w:color="auto" w:fill="FFFFFF"/>
              </w:rPr>
            </w:pPr>
          </w:p>
        </w:tc>
      </w:tr>
      <w:tr w:rsidR="00BF41BD">
        <w:tc>
          <w:tcPr>
            <w:tcW w:w="356" w:type="pct"/>
            <w:vAlign w:val="center"/>
          </w:tcPr>
          <w:p w:rsidR="00BF41BD" w:rsidRDefault="00BA2DF0">
            <w:pPr>
              <w:pStyle w:val="a3"/>
              <w:wordWrap w:val="0"/>
              <w:spacing w:beforeAutospacing="0" w:afterAutospacing="0" w:line="360" w:lineRule="auto"/>
              <w:jc w:val="center"/>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lastRenderedPageBreak/>
              <w:t>2</w:t>
            </w:r>
          </w:p>
        </w:tc>
        <w:tc>
          <w:tcPr>
            <w:tcW w:w="1271" w:type="pct"/>
          </w:tcPr>
          <w:p w:rsidR="00BF41BD" w:rsidRDefault="00BA2DF0" w:rsidP="00233DC2">
            <w:pPr>
              <w:pStyle w:val="a3"/>
              <w:wordWrap w:val="0"/>
              <w:spacing w:beforeAutospacing="0" w:afterAutospacing="0" w:line="50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sz w:val="28"/>
                <w:szCs w:val="28"/>
              </w:rPr>
              <w:t>供应商需能够熟练的完成本项目，故应在自</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日至本次提交报价材料截止日期的时间内具有承接同类项目（</w:t>
            </w:r>
            <w:r>
              <w:rPr>
                <w:rFonts w:ascii="仿宋_GB2312" w:eastAsia="仿宋_GB2312" w:hAnsi="仿宋_GB2312" w:cs="仿宋_GB2312" w:hint="eastAsia"/>
                <w:sz w:val="28"/>
                <w:szCs w:val="28"/>
              </w:rPr>
              <w:t>同类项目指无线电管理技术设施设备维修项目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无线电管理技术设施设备运维项目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无线电管理技术设</w:t>
            </w:r>
            <w:r>
              <w:rPr>
                <w:rFonts w:ascii="仿宋_GB2312" w:eastAsia="仿宋_GB2312" w:hAnsi="仿宋_GB2312" w:cs="仿宋_GB2312" w:hint="eastAsia"/>
                <w:sz w:val="28"/>
                <w:szCs w:val="28"/>
              </w:rPr>
              <w:t>施设备建设或升级</w:t>
            </w:r>
            <w:r>
              <w:rPr>
                <w:rFonts w:ascii="仿宋_GB2312" w:eastAsia="仿宋_GB2312" w:hAnsi="仿宋_GB2312" w:cs="仿宋_GB2312" w:hint="eastAsia"/>
                <w:sz w:val="28"/>
                <w:szCs w:val="28"/>
              </w:rPr>
              <w:t>改造项目</w:t>
            </w:r>
            <w:r>
              <w:rPr>
                <w:rFonts w:ascii="仿宋_GB2312" w:eastAsia="仿宋_GB2312" w:hAnsi="仿宋_GB2312" w:cs="仿宋_GB2312" w:hint="eastAsia"/>
                <w:sz w:val="28"/>
                <w:szCs w:val="28"/>
              </w:rPr>
              <w:t>）的相关经验，以便更好的服务于本项目</w:t>
            </w:r>
          </w:p>
        </w:tc>
        <w:tc>
          <w:tcPr>
            <w:tcW w:w="2318" w:type="pct"/>
          </w:tcPr>
          <w:p w:rsidR="00BF41BD" w:rsidRDefault="00BA2DF0" w:rsidP="00233DC2">
            <w:pPr>
              <w:pStyle w:val="a3"/>
              <w:wordWrap w:val="0"/>
              <w:spacing w:beforeAutospacing="0" w:afterAutospacing="0" w:line="500" w:lineRule="exact"/>
              <w:outlineLvl w:val="1"/>
              <w:rPr>
                <w:rFonts w:ascii="仿宋_GB2312" w:eastAsia="仿宋_GB2312" w:hAnsi="仿宋_GB2312" w:cs="仿宋_GB2312"/>
                <w:color w:val="000000"/>
                <w:sz w:val="28"/>
                <w:szCs w:val="28"/>
                <w:shd w:val="clear" w:color="auto" w:fill="FFFFFF"/>
              </w:rPr>
            </w:pPr>
            <w:r>
              <w:rPr>
                <w:rFonts w:ascii="仿宋_GB2312" w:eastAsia="仿宋_GB2312" w:hAnsi="仿宋_GB2312" w:cs="仿宋_GB2312" w:hint="eastAsia"/>
                <w:color w:val="000000"/>
                <w:sz w:val="28"/>
                <w:szCs w:val="28"/>
                <w:shd w:val="clear" w:color="auto" w:fill="FFFFFF"/>
              </w:rPr>
              <w:t>提供至少两份</w:t>
            </w:r>
            <w:r>
              <w:rPr>
                <w:rFonts w:ascii="仿宋_GB2312" w:eastAsia="仿宋_GB2312" w:hAnsi="仿宋_GB2312" w:cs="仿宋_GB2312" w:hint="eastAsia"/>
                <w:sz w:val="28"/>
                <w:szCs w:val="28"/>
              </w:rPr>
              <w:t>自</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w:t>
            </w:r>
            <w:r>
              <w:rPr>
                <w:rFonts w:ascii="仿宋_GB2312" w:eastAsia="仿宋_GB2312" w:hAnsi="仿宋_GB2312" w:cs="仿宋_GB2312" w:hint="eastAsia"/>
                <w:color w:val="000000"/>
                <w:sz w:val="28"/>
                <w:szCs w:val="28"/>
                <w:shd w:val="clear" w:color="auto" w:fill="FFFFFF"/>
              </w:rPr>
              <w:t>以来（日期以合同签订日期为准）已完成的同类项目（同类项目指无线电管理技术设施设备维修项目</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无线电管理技术设施设备运维项目</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无线电管理技术设施设备建设或升级改造项目）的项目证明文件，项目证明文件应包括</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①</w:t>
            </w:r>
            <w:r>
              <w:rPr>
                <w:rFonts w:ascii="仿宋_GB2312" w:eastAsia="仿宋_GB2312" w:hAnsi="仿宋_GB2312" w:cs="仿宋_GB2312" w:hint="eastAsia"/>
                <w:color w:val="000000"/>
                <w:sz w:val="28"/>
                <w:szCs w:val="28"/>
                <w:shd w:val="clear" w:color="auto" w:fill="FFFFFF"/>
              </w:rPr>
              <w:t>中标</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成交公告（提供相关网站成交公告的截图并注明网址）</w:t>
            </w:r>
            <w:r>
              <w:rPr>
                <w:rFonts w:ascii="仿宋_GB2312" w:eastAsia="仿宋_GB2312" w:hAnsi="仿宋_GB2312" w:cs="仿宋_GB2312" w:hint="eastAsia"/>
                <w:color w:val="000000"/>
                <w:sz w:val="28"/>
                <w:szCs w:val="28"/>
                <w:shd w:val="clear" w:color="auto" w:fill="FFFFFF"/>
              </w:rPr>
              <w:t>或中标</w:t>
            </w:r>
            <w:r>
              <w:rPr>
                <w:rFonts w:ascii="仿宋_GB2312" w:eastAsia="仿宋_GB2312" w:hAnsi="仿宋_GB2312" w:cs="仿宋_GB2312" w:hint="eastAsia"/>
                <w:color w:val="000000"/>
                <w:sz w:val="28"/>
                <w:szCs w:val="28"/>
                <w:shd w:val="clear" w:color="auto" w:fill="FFFFFF"/>
              </w:rPr>
              <w:t>/</w:t>
            </w:r>
            <w:r>
              <w:rPr>
                <w:rFonts w:ascii="仿宋_GB2312" w:eastAsia="仿宋_GB2312" w:hAnsi="仿宋_GB2312" w:cs="仿宋_GB2312" w:hint="eastAsia"/>
                <w:color w:val="000000"/>
                <w:sz w:val="28"/>
                <w:szCs w:val="28"/>
                <w:shd w:val="clear" w:color="auto" w:fill="FFFFFF"/>
              </w:rPr>
              <w:t>成交通知书复印件、②采购合同文本复印件</w:t>
            </w:r>
          </w:p>
        </w:tc>
        <w:tc>
          <w:tcPr>
            <w:tcW w:w="1053" w:type="pct"/>
          </w:tcPr>
          <w:p w:rsidR="00BF41BD" w:rsidRDefault="00BF41BD">
            <w:pPr>
              <w:pStyle w:val="a3"/>
              <w:wordWrap w:val="0"/>
              <w:spacing w:beforeAutospacing="0" w:afterAutospacing="0" w:line="360" w:lineRule="auto"/>
              <w:outlineLvl w:val="1"/>
              <w:rPr>
                <w:rFonts w:ascii="仿宋_GB2312" w:eastAsia="仿宋_GB2312" w:hAnsi="仿宋_GB2312" w:cs="仿宋_GB2312"/>
                <w:color w:val="000000"/>
                <w:sz w:val="28"/>
                <w:szCs w:val="28"/>
                <w:shd w:val="clear" w:color="auto" w:fill="FFFFFF"/>
              </w:rPr>
            </w:pPr>
          </w:p>
        </w:tc>
      </w:tr>
    </w:tbl>
    <w:p w:rsidR="00BF41BD" w:rsidRDefault="00BF41BD">
      <w:pPr>
        <w:wordWrap w:val="0"/>
        <w:spacing w:line="360" w:lineRule="auto"/>
        <w:rPr>
          <w:rFonts w:ascii="仿宋_GB2312" w:eastAsia="仿宋_GB2312" w:hAnsi="仿宋_GB2312" w:cs="仿宋_GB2312"/>
          <w:b/>
          <w:bCs/>
          <w:i/>
          <w:iCs/>
          <w:color w:val="000000"/>
          <w:kern w:val="0"/>
          <w:sz w:val="28"/>
          <w:szCs w:val="28"/>
          <w:u w:val="double"/>
          <w:shd w:val="clear" w:color="auto" w:fill="FFFFFF"/>
        </w:rPr>
      </w:pPr>
    </w:p>
    <w:p w:rsidR="00BF41BD" w:rsidRDefault="00BF41BD">
      <w:pPr>
        <w:wordWrap w:val="0"/>
        <w:spacing w:line="360" w:lineRule="auto"/>
        <w:rPr>
          <w:rFonts w:ascii="仿宋_GB2312" w:eastAsia="仿宋_GB2312" w:hAnsi="仿宋_GB2312" w:cs="仿宋_GB2312"/>
          <w:b/>
          <w:bCs/>
          <w:i/>
          <w:iCs/>
          <w:color w:val="000000"/>
          <w:kern w:val="0"/>
          <w:sz w:val="28"/>
          <w:szCs w:val="28"/>
          <w:u w:val="double"/>
          <w:shd w:val="clear" w:color="auto" w:fill="FFFFFF"/>
        </w:rPr>
      </w:pPr>
    </w:p>
    <w:p w:rsidR="00BF41BD" w:rsidRPr="0037578C" w:rsidRDefault="00BA2DF0">
      <w:pPr>
        <w:wordWrap w:val="0"/>
        <w:spacing w:line="360" w:lineRule="auto"/>
        <w:rPr>
          <w:rFonts w:ascii="仿宋_GB2312" w:eastAsia="仿宋_GB2312" w:hAnsi="仿宋_GB2312" w:cs="仿宋_GB2312"/>
          <w:b/>
          <w:bCs/>
          <w:i/>
          <w:iCs/>
          <w:color w:val="000000"/>
          <w:kern w:val="0"/>
          <w:sz w:val="28"/>
          <w:szCs w:val="28"/>
          <w:u w:val="double"/>
          <w:shd w:val="clear" w:color="auto" w:fill="FFFFFF"/>
        </w:rPr>
      </w:pPr>
      <w:r>
        <w:rPr>
          <w:rFonts w:ascii="仿宋_GB2312" w:eastAsia="仿宋_GB2312" w:hAnsi="仿宋_GB2312" w:cs="仿宋_GB2312" w:hint="eastAsia"/>
          <w:b/>
          <w:bCs/>
          <w:i/>
          <w:iCs/>
          <w:color w:val="000000"/>
          <w:kern w:val="0"/>
          <w:sz w:val="28"/>
          <w:szCs w:val="28"/>
          <w:u w:val="double"/>
          <w:shd w:val="clear" w:color="auto" w:fill="FFFFFF"/>
        </w:rPr>
        <w:t>注：以上材料均为不可或缺的内容，资质审查阶段将对上述内容进行确认，如有不满足将直接淘汰，不予进入价格评比环节，请各</w:t>
      </w:r>
      <w:r>
        <w:rPr>
          <w:rFonts w:ascii="仿宋_GB2312" w:eastAsia="仿宋_GB2312" w:hAnsi="仿宋_GB2312" w:cs="仿宋_GB2312" w:hint="eastAsia"/>
          <w:b/>
          <w:bCs/>
          <w:i/>
          <w:iCs/>
          <w:color w:val="000000"/>
          <w:kern w:val="0"/>
          <w:sz w:val="28"/>
          <w:szCs w:val="28"/>
          <w:u w:val="double"/>
          <w:shd w:val="clear" w:color="auto" w:fill="FFFFFF"/>
        </w:rPr>
        <w:t>报价</w:t>
      </w:r>
      <w:r>
        <w:rPr>
          <w:rFonts w:ascii="仿宋_GB2312" w:eastAsia="仿宋_GB2312" w:hAnsi="仿宋_GB2312" w:cs="仿宋_GB2312" w:hint="eastAsia"/>
          <w:b/>
          <w:bCs/>
          <w:i/>
          <w:iCs/>
          <w:color w:val="000000"/>
          <w:kern w:val="0"/>
          <w:sz w:val="28"/>
          <w:szCs w:val="28"/>
          <w:u w:val="double"/>
          <w:shd w:val="clear" w:color="auto" w:fill="FFFFFF"/>
        </w:rPr>
        <w:t>单位仔细阅读并完整提供材料。</w:t>
      </w:r>
    </w:p>
    <w:p w:rsidR="00BF41BD" w:rsidRDefault="00BA2DF0">
      <w:pPr>
        <w:pStyle w:val="a3"/>
        <w:wordWrap w:val="0"/>
        <w:spacing w:beforeAutospacing="0" w:afterAutospacing="0" w:line="360" w:lineRule="auto"/>
        <w:outlineLvl w:val="1"/>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lastRenderedPageBreak/>
        <w:t>5</w:t>
      </w:r>
      <w:r>
        <w:rPr>
          <w:rFonts w:ascii="仿宋_GB2312" w:eastAsia="仿宋_GB2312" w:hAnsi="仿宋_GB2312" w:cs="仿宋_GB2312" w:hint="eastAsia"/>
          <w:b/>
          <w:bCs/>
          <w:color w:val="000000"/>
          <w:sz w:val="28"/>
          <w:szCs w:val="28"/>
          <w:shd w:val="clear" w:color="auto" w:fill="FFFFFF"/>
        </w:rPr>
        <w:t>.</w:t>
      </w:r>
      <w:r>
        <w:rPr>
          <w:rFonts w:ascii="仿宋_GB2312" w:eastAsia="仿宋_GB2312" w:hAnsi="仿宋_GB2312" w:cs="仿宋_GB2312" w:hint="eastAsia"/>
          <w:b/>
          <w:bCs/>
          <w:color w:val="000000"/>
          <w:sz w:val="28"/>
          <w:szCs w:val="28"/>
          <w:shd w:val="clear" w:color="auto" w:fill="FFFFFF"/>
        </w:rPr>
        <w:t>相关模板</w:t>
      </w:r>
    </w:p>
    <w:p w:rsidR="00BF41BD" w:rsidRDefault="00BA2DF0">
      <w:pPr>
        <w:pStyle w:val="a3"/>
        <w:wordWrap w:val="0"/>
        <w:spacing w:beforeAutospacing="0" w:afterAutospacing="0" w:line="360" w:lineRule="auto"/>
        <w:jc w:val="center"/>
        <w:outlineLvl w:val="2"/>
        <w:rPr>
          <w:rFonts w:ascii="仿宋_GB2312" w:eastAsia="仿宋_GB2312" w:hAnsi="仿宋_GB2312" w:cs="仿宋_GB2312"/>
          <w:sz w:val="28"/>
          <w:szCs w:val="28"/>
        </w:rPr>
      </w:pPr>
      <w:r>
        <w:rPr>
          <w:rStyle w:val="a5"/>
          <w:rFonts w:ascii="仿宋_GB2312" w:eastAsia="仿宋_GB2312" w:hAnsi="仿宋_GB2312" w:cs="仿宋_GB2312" w:hint="eastAsia"/>
          <w:sz w:val="28"/>
          <w:szCs w:val="28"/>
        </w:rPr>
        <w:t>具备履行合同所必需设备和专业技术能力的声明函（模板）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我单位具备履行合同所必需的设备和专业技术能力，否则产生不利后果由我单位承担责任。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A2DF0">
      <w:pPr>
        <w:wordWrap w:val="0"/>
        <w:spacing w:line="360" w:lineRule="auto"/>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br w:type="page"/>
      </w:r>
    </w:p>
    <w:p w:rsidR="00BF41BD" w:rsidRDefault="00BA2DF0">
      <w:pPr>
        <w:pStyle w:val="a3"/>
        <w:wordWrap w:val="0"/>
        <w:spacing w:beforeAutospacing="0" w:afterAutospacing="0" w:line="360" w:lineRule="auto"/>
        <w:jc w:val="center"/>
        <w:outlineLvl w:val="2"/>
        <w:rPr>
          <w:rFonts w:ascii="仿宋_GB2312" w:eastAsia="仿宋_GB2312" w:hAnsi="仿宋_GB2312" w:cs="仿宋_GB2312"/>
          <w:sz w:val="28"/>
          <w:szCs w:val="28"/>
        </w:rPr>
      </w:pPr>
      <w:r>
        <w:rPr>
          <w:rStyle w:val="a5"/>
          <w:rFonts w:ascii="仿宋_GB2312" w:eastAsia="仿宋_GB2312" w:hAnsi="仿宋_GB2312" w:cs="仿宋_GB2312" w:hint="eastAsia"/>
          <w:sz w:val="28"/>
          <w:szCs w:val="28"/>
        </w:rPr>
        <w:lastRenderedPageBreak/>
        <w:t>参加采购活动前三年内在经营活动中没有重大违法记录书面声明（模板）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参加采购活动前三年内，我单位在经营活动中没有重大违法记录，即没有因违法经营受到刑事处罚或责令停产停业、吊销许可证或执照、较大数额罚款等行政处罚。否则产生不利后果由我单位承担责任。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“重大违法记录”指投标人因违法经营受到刑事处罚或责令停产停业、吊销许可证或执照、较大数额罚款等行政处罚。根据财库〔</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号文件的规定，“较大数额罚款”认定为</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万元以上的罚款，法律、行政法规以及国务院有关部门</w:t>
      </w:r>
      <w:r>
        <w:rPr>
          <w:rFonts w:ascii="仿宋_GB2312" w:eastAsia="仿宋_GB2312" w:hAnsi="仿宋_GB2312" w:cs="仿宋_GB2312" w:hint="eastAsia"/>
          <w:sz w:val="28"/>
          <w:szCs w:val="28"/>
        </w:rPr>
        <w:t>明确规定相关领域“较大数额罚款”标准高于</w:t>
      </w:r>
      <w:r>
        <w:rPr>
          <w:rFonts w:ascii="仿宋_GB2312" w:eastAsia="仿宋_GB2312" w:hAnsi="仿宋_GB2312" w:cs="仿宋_GB2312" w:hint="eastAsia"/>
          <w:sz w:val="28"/>
          <w:szCs w:val="28"/>
        </w:rPr>
        <w:t>200</w:t>
      </w:r>
      <w:r>
        <w:rPr>
          <w:rFonts w:ascii="仿宋_GB2312" w:eastAsia="仿宋_GB2312" w:hAnsi="仿宋_GB2312" w:cs="仿宋_GB2312" w:hint="eastAsia"/>
          <w:sz w:val="28"/>
          <w:szCs w:val="28"/>
        </w:rPr>
        <w:t>万元的，从其规定。</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A2DF0">
      <w:pPr>
        <w:wordWrap w:val="0"/>
        <w:spacing w:line="360" w:lineRule="auto"/>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br w:type="page"/>
      </w:r>
    </w:p>
    <w:p w:rsidR="00BF41BD" w:rsidRDefault="00BA2DF0">
      <w:pPr>
        <w:pStyle w:val="a3"/>
        <w:wordWrap w:val="0"/>
        <w:spacing w:beforeAutospacing="0" w:afterAutospacing="0" w:line="360" w:lineRule="auto"/>
        <w:jc w:val="center"/>
        <w:outlineLvl w:val="2"/>
        <w:rPr>
          <w:rFonts w:ascii="仿宋_GB2312" w:eastAsia="仿宋_GB2312" w:hAnsi="仿宋_GB2312" w:cs="仿宋_GB2312"/>
          <w:sz w:val="28"/>
          <w:szCs w:val="28"/>
        </w:rPr>
      </w:pPr>
      <w:r>
        <w:rPr>
          <w:rStyle w:val="a5"/>
          <w:rFonts w:ascii="仿宋_GB2312" w:eastAsia="仿宋_GB2312" w:hAnsi="仿宋_GB2312" w:cs="仿宋_GB2312" w:hint="eastAsia"/>
          <w:sz w:val="28"/>
          <w:szCs w:val="28"/>
        </w:rPr>
        <w:lastRenderedPageBreak/>
        <w:t>满足相关法律、法规、管理办法中规定的其它条件书面声明（模板）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我单位满足相关法律、法规、管理办法中规定的其它条件。否则产生不利后果由我单位承担责任。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A2DF0">
      <w:pPr>
        <w:wordWrap w:val="0"/>
        <w:spacing w:line="360" w:lineRule="auto"/>
        <w:rPr>
          <w:rFonts w:ascii="仿宋_GB2312" w:eastAsia="仿宋_GB2312" w:hAnsi="仿宋_GB2312" w:cs="仿宋_GB2312"/>
          <w:b/>
          <w:bCs/>
          <w:color w:val="000000"/>
          <w:sz w:val="28"/>
          <w:szCs w:val="28"/>
          <w:shd w:val="clear" w:color="auto" w:fill="FFFFFF"/>
        </w:rPr>
      </w:pPr>
      <w:r>
        <w:rPr>
          <w:rFonts w:ascii="仿宋_GB2312" w:eastAsia="仿宋_GB2312" w:hAnsi="仿宋_GB2312" w:cs="仿宋_GB2312" w:hint="eastAsia"/>
          <w:b/>
          <w:bCs/>
          <w:color w:val="000000"/>
          <w:sz w:val="28"/>
          <w:szCs w:val="28"/>
          <w:shd w:val="clear" w:color="auto" w:fill="FFFFFF"/>
        </w:rPr>
        <w:br w:type="page"/>
      </w:r>
    </w:p>
    <w:p w:rsidR="00BF41BD" w:rsidRDefault="00BA2DF0">
      <w:pPr>
        <w:pStyle w:val="a3"/>
        <w:wordWrap w:val="0"/>
        <w:spacing w:beforeAutospacing="0" w:afterAutospacing="0" w:line="360" w:lineRule="auto"/>
        <w:jc w:val="center"/>
        <w:outlineLvl w:val="2"/>
        <w:rPr>
          <w:rFonts w:ascii="仿宋_GB2312" w:eastAsia="仿宋_GB2312" w:hAnsi="仿宋_GB2312" w:cs="仿宋_GB2312"/>
          <w:sz w:val="28"/>
          <w:szCs w:val="28"/>
        </w:rPr>
      </w:pPr>
      <w:r>
        <w:rPr>
          <w:rStyle w:val="a5"/>
          <w:rFonts w:ascii="仿宋_GB2312" w:eastAsia="仿宋_GB2312" w:hAnsi="仿宋_GB2312" w:cs="仿宋_GB2312" w:hint="eastAsia"/>
          <w:sz w:val="28"/>
          <w:szCs w:val="28"/>
        </w:rPr>
        <w:lastRenderedPageBreak/>
        <w:t>非联合体</w:t>
      </w:r>
      <w:r>
        <w:rPr>
          <w:rStyle w:val="a5"/>
          <w:rFonts w:ascii="仿宋_GB2312" w:eastAsia="仿宋_GB2312" w:hAnsi="仿宋_GB2312" w:cs="仿宋_GB2312" w:hint="eastAsia"/>
          <w:sz w:val="28"/>
          <w:szCs w:val="28"/>
        </w:rPr>
        <w:t>报价</w:t>
      </w:r>
      <w:r>
        <w:rPr>
          <w:rStyle w:val="a5"/>
          <w:rFonts w:ascii="仿宋_GB2312" w:eastAsia="仿宋_GB2312" w:hAnsi="仿宋_GB2312" w:cs="仿宋_GB2312" w:hint="eastAsia"/>
          <w:sz w:val="28"/>
          <w:szCs w:val="28"/>
        </w:rPr>
        <w:t>书面声明（模板）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我单位独立参与本项目的</w:t>
      </w:r>
      <w:r>
        <w:rPr>
          <w:rFonts w:ascii="仿宋_GB2312" w:eastAsia="仿宋_GB2312" w:hAnsi="仿宋_GB2312" w:cs="仿宋_GB2312" w:hint="eastAsia"/>
          <w:sz w:val="28"/>
          <w:szCs w:val="28"/>
        </w:rPr>
        <w:t>询价</w:t>
      </w:r>
      <w:r>
        <w:rPr>
          <w:rFonts w:ascii="仿宋_GB2312" w:eastAsia="仿宋_GB2312" w:hAnsi="仿宋_GB2312" w:cs="仿宋_GB2312" w:hint="eastAsia"/>
          <w:sz w:val="28"/>
          <w:szCs w:val="28"/>
        </w:rPr>
        <w:t>活动，</w:t>
      </w:r>
      <w:r>
        <w:rPr>
          <w:rFonts w:ascii="仿宋_GB2312" w:eastAsia="仿宋_GB2312" w:hAnsi="仿宋_GB2312" w:cs="仿宋_GB2312" w:hint="eastAsia"/>
          <w:color w:val="000000"/>
          <w:sz w:val="28"/>
          <w:szCs w:val="28"/>
          <w:shd w:val="clear" w:color="auto" w:fill="FFFFFF"/>
        </w:rPr>
        <w:t>非联合体</w:t>
      </w:r>
      <w:r>
        <w:rPr>
          <w:rFonts w:ascii="仿宋_GB2312" w:eastAsia="仿宋_GB2312" w:hAnsi="仿宋_GB2312" w:cs="仿宋_GB2312" w:hint="eastAsia"/>
          <w:color w:val="000000"/>
          <w:sz w:val="28"/>
          <w:szCs w:val="28"/>
          <w:shd w:val="clear" w:color="auto" w:fill="FFFFFF"/>
        </w:rPr>
        <w:t>报价</w:t>
      </w:r>
      <w:r>
        <w:rPr>
          <w:rFonts w:ascii="仿宋_GB2312" w:eastAsia="仿宋_GB2312" w:hAnsi="仿宋_GB2312" w:cs="仿宋_GB2312" w:hint="eastAsia"/>
          <w:sz w:val="28"/>
          <w:szCs w:val="28"/>
        </w:rPr>
        <w:t>，否则产生不利后果由我单位承担责任。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A2DF0">
      <w:pPr>
        <w:wordWrap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BF41BD" w:rsidRDefault="00BA2DF0">
      <w:pPr>
        <w:pStyle w:val="a3"/>
        <w:wordWrap w:val="0"/>
        <w:spacing w:beforeAutospacing="0" w:afterAutospacing="0" w:line="360" w:lineRule="auto"/>
        <w:jc w:val="center"/>
        <w:outlineLvl w:val="2"/>
        <w:rPr>
          <w:rStyle w:val="a5"/>
          <w:rFonts w:ascii="仿宋_GB2312" w:eastAsia="仿宋_GB2312" w:hAnsi="仿宋_GB2312" w:cs="仿宋_GB2312"/>
          <w:sz w:val="28"/>
          <w:szCs w:val="28"/>
        </w:rPr>
      </w:pPr>
      <w:r>
        <w:rPr>
          <w:rStyle w:val="a5"/>
          <w:rFonts w:ascii="仿宋_GB2312" w:eastAsia="仿宋_GB2312" w:hAnsi="仿宋_GB2312" w:cs="仿宋_GB2312" w:hint="eastAsia"/>
          <w:sz w:val="28"/>
          <w:szCs w:val="28"/>
        </w:rPr>
        <w:lastRenderedPageBreak/>
        <w:t>技术和服务要求完全响应书面声明函（模板）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我单位参与</w:t>
      </w:r>
      <w:r>
        <w:rPr>
          <w:rFonts w:ascii="仿宋_GB2312" w:eastAsia="仿宋_GB2312" w:hAnsi="仿宋_GB2312" w:cs="仿宋_GB2312" w:hint="eastAsia"/>
          <w:sz w:val="28"/>
          <w:szCs w:val="28"/>
          <w:u w:val="single"/>
        </w:rPr>
        <w:t>2024</w:t>
      </w:r>
      <w:r>
        <w:rPr>
          <w:rFonts w:ascii="仿宋_GB2312" w:eastAsia="仿宋_GB2312" w:hAnsi="仿宋_GB2312" w:cs="仿宋_GB2312" w:hint="eastAsia"/>
          <w:sz w:val="28"/>
          <w:szCs w:val="28"/>
          <w:u w:val="single"/>
        </w:rPr>
        <w:t>年南平市无线电技术设备维修服务项目</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询价</w:t>
      </w:r>
      <w:r>
        <w:rPr>
          <w:rFonts w:ascii="仿宋_GB2312" w:eastAsia="仿宋_GB2312" w:hAnsi="仿宋_GB2312" w:cs="仿宋_GB2312" w:hint="eastAsia"/>
          <w:sz w:val="28"/>
          <w:szCs w:val="28"/>
        </w:rPr>
        <w:t>活动，</w:t>
      </w:r>
      <w:r>
        <w:rPr>
          <w:rFonts w:ascii="仿宋_GB2312" w:eastAsia="仿宋_GB2312" w:hAnsi="仿宋_GB2312" w:cs="仿宋_GB2312" w:hint="eastAsia"/>
          <w:color w:val="000000"/>
          <w:sz w:val="28"/>
          <w:szCs w:val="28"/>
          <w:shd w:val="clear" w:color="auto" w:fill="FFFFFF"/>
        </w:rPr>
        <w:t>完全响应本项目相关采购文件中提出的“技术和服务要求”</w:t>
      </w:r>
      <w:r>
        <w:rPr>
          <w:rFonts w:ascii="仿宋_GB2312" w:eastAsia="仿宋_GB2312" w:hAnsi="仿宋_GB2312" w:cs="仿宋_GB2312" w:hint="eastAsia"/>
          <w:sz w:val="28"/>
          <w:szCs w:val="28"/>
        </w:rPr>
        <w:t>，无任何不满足项，如我单位中选，将严格按照其中要求开展服务，否则产生不利后果由我单位承担责任。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A2DF0">
      <w:pPr>
        <w:wordWrap w:val="0"/>
        <w:spacing w:line="360" w:lineRule="auto"/>
        <w:rPr>
          <w:rStyle w:val="a5"/>
          <w:rFonts w:ascii="仿宋_GB2312" w:eastAsia="仿宋_GB2312" w:hAnsi="仿宋_GB2312" w:cs="仿宋_GB2312"/>
          <w:sz w:val="28"/>
          <w:szCs w:val="28"/>
        </w:rPr>
      </w:pPr>
      <w:r>
        <w:rPr>
          <w:rStyle w:val="a5"/>
          <w:rFonts w:ascii="仿宋_GB2312" w:eastAsia="仿宋_GB2312" w:hAnsi="仿宋_GB2312" w:cs="仿宋_GB2312" w:hint="eastAsia"/>
          <w:sz w:val="28"/>
          <w:szCs w:val="28"/>
        </w:rPr>
        <w:br w:type="page"/>
      </w:r>
    </w:p>
    <w:p w:rsidR="00BF41BD" w:rsidRDefault="00BA2DF0">
      <w:pPr>
        <w:pStyle w:val="a3"/>
        <w:wordWrap w:val="0"/>
        <w:spacing w:beforeAutospacing="0" w:afterAutospacing="0" w:line="360" w:lineRule="auto"/>
        <w:jc w:val="center"/>
        <w:outlineLvl w:val="2"/>
        <w:rPr>
          <w:rStyle w:val="a5"/>
          <w:rFonts w:ascii="仿宋_GB2312" w:eastAsia="仿宋_GB2312" w:hAnsi="仿宋_GB2312" w:cs="仿宋_GB2312"/>
          <w:sz w:val="28"/>
          <w:szCs w:val="28"/>
        </w:rPr>
      </w:pPr>
      <w:r>
        <w:rPr>
          <w:rStyle w:val="a5"/>
          <w:rFonts w:ascii="仿宋_GB2312" w:eastAsia="仿宋_GB2312" w:hAnsi="仿宋_GB2312" w:cs="仿宋_GB2312" w:hint="eastAsia"/>
          <w:sz w:val="28"/>
          <w:szCs w:val="28"/>
        </w:rPr>
        <w:lastRenderedPageBreak/>
        <w:t>商务条件完全响应书面声明函（模板）</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w:t>
      </w:r>
      <w:r>
        <w:rPr>
          <w:rFonts w:ascii="仿宋_GB2312" w:eastAsia="仿宋_GB2312" w:hAnsi="仿宋_GB2312" w:cs="仿宋_GB2312" w:hint="eastAsia"/>
          <w:sz w:val="28"/>
          <w:szCs w:val="28"/>
          <w:u w:val="single"/>
        </w:rPr>
        <w:t>南平市无线电管理局</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我单位参与</w:t>
      </w:r>
      <w:r>
        <w:rPr>
          <w:rFonts w:ascii="仿宋_GB2312" w:eastAsia="仿宋_GB2312" w:hAnsi="仿宋_GB2312" w:cs="仿宋_GB2312" w:hint="eastAsia"/>
          <w:sz w:val="28"/>
          <w:szCs w:val="28"/>
          <w:u w:val="single"/>
        </w:rPr>
        <w:t>2024</w:t>
      </w:r>
      <w:r>
        <w:rPr>
          <w:rFonts w:ascii="仿宋_GB2312" w:eastAsia="仿宋_GB2312" w:hAnsi="仿宋_GB2312" w:cs="仿宋_GB2312" w:hint="eastAsia"/>
          <w:sz w:val="28"/>
          <w:szCs w:val="28"/>
          <w:u w:val="single"/>
        </w:rPr>
        <w:t>年南平市无线电技术设备维修服务项目</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询价</w:t>
      </w:r>
      <w:r>
        <w:rPr>
          <w:rFonts w:ascii="仿宋_GB2312" w:eastAsia="仿宋_GB2312" w:hAnsi="仿宋_GB2312" w:cs="仿宋_GB2312" w:hint="eastAsia"/>
          <w:sz w:val="28"/>
          <w:szCs w:val="28"/>
        </w:rPr>
        <w:t>活动，</w:t>
      </w:r>
      <w:r>
        <w:rPr>
          <w:rFonts w:ascii="仿宋_GB2312" w:eastAsia="仿宋_GB2312" w:hAnsi="仿宋_GB2312" w:cs="仿宋_GB2312" w:hint="eastAsia"/>
          <w:color w:val="000000"/>
          <w:sz w:val="28"/>
          <w:szCs w:val="28"/>
          <w:shd w:val="clear" w:color="auto" w:fill="FFFFFF"/>
        </w:rPr>
        <w:t>完全响应本项目相关采购文件中提出的“商务条件”</w:t>
      </w:r>
      <w:r>
        <w:rPr>
          <w:rFonts w:ascii="仿宋_GB2312" w:eastAsia="仿宋_GB2312" w:hAnsi="仿宋_GB2312" w:cs="仿宋_GB2312" w:hint="eastAsia"/>
          <w:sz w:val="28"/>
          <w:szCs w:val="28"/>
        </w:rPr>
        <w:t>，无任何不满足项，如我单位中选，</w:t>
      </w:r>
      <w:r>
        <w:rPr>
          <w:rFonts w:ascii="仿宋_GB2312" w:eastAsia="仿宋_GB2312" w:hAnsi="仿宋_GB2312" w:cs="仿宋_GB2312" w:hint="eastAsia"/>
          <w:sz w:val="28"/>
          <w:szCs w:val="28"/>
        </w:rPr>
        <w:t>将严格按照其中条件开展服务，否则产生不利后果由我单位承担责任。</w:t>
      </w:r>
    </w:p>
    <w:p w:rsidR="00BF41BD" w:rsidRDefault="00BA2DF0">
      <w:pPr>
        <w:pStyle w:val="a3"/>
        <w:wordWrap w:val="0"/>
        <w:spacing w:beforeAutospacing="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特此声明。</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※注意：</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请根据实际情况如实声明，否则</w:t>
      </w:r>
      <w:r>
        <w:rPr>
          <w:rStyle w:val="a5"/>
          <w:rFonts w:ascii="仿宋_GB2312" w:eastAsia="仿宋_GB2312" w:hAnsi="仿宋_GB2312" w:cs="仿宋_GB2312" w:hint="eastAsia"/>
          <w:sz w:val="28"/>
          <w:szCs w:val="28"/>
        </w:rPr>
        <w:t>视为提供虚假材料。</w:t>
      </w:r>
    </w:p>
    <w:p w:rsidR="00BF41BD" w:rsidRDefault="00BF41BD">
      <w:pPr>
        <w:pStyle w:val="a3"/>
        <w:wordWrap w:val="0"/>
        <w:spacing w:beforeAutospacing="0" w:afterAutospacing="0" w:line="360" w:lineRule="auto"/>
        <w:rPr>
          <w:rFonts w:ascii="仿宋_GB2312" w:eastAsia="仿宋_GB2312" w:hAnsi="仿宋_GB2312" w:cs="仿宋_GB2312"/>
          <w:sz w:val="28"/>
          <w:szCs w:val="28"/>
        </w:rPr>
      </w:pPr>
      <w:bookmarkStart w:id="0" w:name="_GoBack"/>
      <w:bookmarkEnd w:id="0"/>
    </w:p>
    <w:p w:rsidR="00BF41BD" w:rsidRDefault="00BF41BD">
      <w:pPr>
        <w:pStyle w:val="a3"/>
        <w:wordWrap w:val="0"/>
        <w:spacing w:beforeAutospacing="0" w:afterAutospacing="0" w:line="360" w:lineRule="auto"/>
        <w:rPr>
          <w:rFonts w:ascii="仿宋_GB2312" w:eastAsia="仿宋_GB2312" w:hAnsi="仿宋_GB2312" w:cs="仿宋_GB2312"/>
          <w:sz w:val="28"/>
          <w:szCs w:val="28"/>
        </w:rPr>
      </w:pP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单位名称：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（全称并加盖单位公章）</w:t>
      </w:r>
      <w:r>
        <w:rPr>
          <w:rFonts w:ascii="仿宋_GB2312" w:eastAsia="仿宋_GB2312" w:hAnsi="仿宋_GB2312" w:cs="仿宋_GB2312" w:hint="eastAsia"/>
          <w:sz w:val="28"/>
          <w:szCs w:val="28"/>
          <w:u w:val="single"/>
        </w:rPr>
        <w:t xml:space="preserve"> </w:t>
      </w:r>
    </w:p>
    <w:p w:rsidR="00BF41BD" w:rsidRDefault="00BA2DF0">
      <w:pPr>
        <w:pStyle w:val="a3"/>
        <w:wordWrap w:val="0"/>
        <w:spacing w:beforeAutospacing="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日</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w:t>
      </w:r>
    </w:p>
    <w:p w:rsidR="00BF41BD" w:rsidRDefault="00BF41BD">
      <w:pPr>
        <w:pStyle w:val="a3"/>
        <w:wordWrap w:val="0"/>
        <w:spacing w:beforeAutospacing="0" w:afterAutospacing="0" w:line="360" w:lineRule="auto"/>
        <w:jc w:val="center"/>
        <w:rPr>
          <w:rStyle w:val="a5"/>
          <w:rFonts w:ascii="仿宋_GB2312" w:eastAsia="仿宋_GB2312" w:hAnsi="仿宋_GB2312" w:cs="仿宋_GB2312"/>
          <w:sz w:val="28"/>
          <w:szCs w:val="28"/>
        </w:rPr>
      </w:pPr>
    </w:p>
    <w:sectPr w:rsidR="00BF41BD" w:rsidSect="00BF41B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DF0" w:rsidRDefault="00BA2DF0" w:rsidP="00A2334A">
      <w:r>
        <w:separator/>
      </w:r>
    </w:p>
  </w:endnote>
  <w:endnote w:type="continuationSeparator" w:id="1">
    <w:p w:rsidR="00BA2DF0" w:rsidRDefault="00BA2DF0" w:rsidP="00A233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DF0" w:rsidRDefault="00BA2DF0" w:rsidP="00A2334A">
      <w:r>
        <w:separator/>
      </w:r>
    </w:p>
  </w:footnote>
  <w:footnote w:type="continuationSeparator" w:id="1">
    <w:p w:rsidR="00BA2DF0" w:rsidRDefault="00BA2DF0" w:rsidP="00A233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ljOTI0YmEwNTE4Y2EyNDc1ZTk3NDQ3NjMyNGIyNDMifQ=="/>
  </w:docVars>
  <w:rsids>
    <w:rsidRoot w:val="008178F5"/>
    <w:rsid w:val="00233DC2"/>
    <w:rsid w:val="002D39E4"/>
    <w:rsid w:val="0037578C"/>
    <w:rsid w:val="007013B1"/>
    <w:rsid w:val="007E0D89"/>
    <w:rsid w:val="00814FD0"/>
    <w:rsid w:val="008178F5"/>
    <w:rsid w:val="00A2334A"/>
    <w:rsid w:val="00A4361E"/>
    <w:rsid w:val="00BA2DF0"/>
    <w:rsid w:val="00BF41BD"/>
    <w:rsid w:val="014B08FF"/>
    <w:rsid w:val="016043AA"/>
    <w:rsid w:val="01E40A39"/>
    <w:rsid w:val="02A14B54"/>
    <w:rsid w:val="03280EF8"/>
    <w:rsid w:val="04207EF6"/>
    <w:rsid w:val="04F35535"/>
    <w:rsid w:val="06D97516"/>
    <w:rsid w:val="083D6DEB"/>
    <w:rsid w:val="08512C9F"/>
    <w:rsid w:val="08BA4CE8"/>
    <w:rsid w:val="09806177"/>
    <w:rsid w:val="09D26061"/>
    <w:rsid w:val="09E85885"/>
    <w:rsid w:val="0BD87233"/>
    <w:rsid w:val="0C1C7A68"/>
    <w:rsid w:val="0C37664F"/>
    <w:rsid w:val="0C403756"/>
    <w:rsid w:val="0D8D29CB"/>
    <w:rsid w:val="0DA371D4"/>
    <w:rsid w:val="0E4D215A"/>
    <w:rsid w:val="0EF83E74"/>
    <w:rsid w:val="0FB3423F"/>
    <w:rsid w:val="0FCE1079"/>
    <w:rsid w:val="11317B11"/>
    <w:rsid w:val="11F320DD"/>
    <w:rsid w:val="11FA2C92"/>
    <w:rsid w:val="12271CAF"/>
    <w:rsid w:val="12CD7372"/>
    <w:rsid w:val="13750189"/>
    <w:rsid w:val="139F5206"/>
    <w:rsid w:val="13C74AF8"/>
    <w:rsid w:val="14BE009A"/>
    <w:rsid w:val="15BB5BFB"/>
    <w:rsid w:val="167364D6"/>
    <w:rsid w:val="16AB3EC2"/>
    <w:rsid w:val="16B56AEF"/>
    <w:rsid w:val="16C62AAA"/>
    <w:rsid w:val="17A74689"/>
    <w:rsid w:val="18243F2C"/>
    <w:rsid w:val="185C36C6"/>
    <w:rsid w:val="188624F1"/>
    <w:rsid w:val="18FE477D"/>
    <w:rsid w:val="190A1374"/>
    <w:rsid w:val="194B7296"/>
    <w:rsid w:val="1A206975"/>
    <w:rsid w:val="1A4268EB"/>
    <w:rsid w:val="1BFE4A94"/>
    <w:rsid w:val="1C0B3DD1"/>
    <w:rsid w:val="1C6B037B"/>
    <w:rsid w:val="1C8054A9"/>
    <w:rsid w:val="1F777F18"/>
    <w:rsid w:val="1F825885"/>
    <w:rsid w:val="203476BB"/>
    <w:rsid w:val="216607B4"/>
    <w:rsid w:val="21966359"/>
    <w:rsid w:val="21CD2F3E"/>
    <w:rsid w:val="23CB2115"/>
    <w:rsid w:val="255120D8"/>
    <w:rsid w:val="25BF5294"/>
    <w:rsid w:val="26F23447"/>
    <w:rsid w:val="26F70A5D"/>
    <w:rsid w:val="277B343D"/>
    <w:rsid w:val="284D1F6A"/>
    <w:rsid w:val="28F214DC"/>
    <w:rsid w:val="2907142C"/>
    <w:rsid w:val="2A4B5348"/>
    <w:rsid w:val="2A5B559B"/>
    <w:rsid w:val="2ADE440E"/>
    <w:rsid w:val="2B395AE8"/>
    <w:rsid w:val="2B5C7036"/>
    <w:rsid w:val="2D32459D"/>
    <w:rsid w:val="2EC21951"/>
    <w:rsid w:val="2F266384"/>
    <w:rsid w:val="2FC54BD5"/>
    <w:rsid w:val="30795651"/>
    <w:rsid w:val="31070819"/>
    <w:rsid w:val="31880C30"/>
    <w:rsid w:val="320209E2"/>
    <w:rsid w:val="321B1AA4"/>
    <w:rsid w:val="32655415"/>
    <w:rsid w:val="32D305D1"/>
    <w:rsid w:val="32DA54BB"/>
    <w:rsid w:val="32E50E73"/>
    <w:rsid w:val="33527747"/>
    <w:rsid w:val="33680D19"/>
    <w:rsid w:val="33983F4A"/>
    <w:rsid w:val="33C323F3"/>
    <w:rsid w:val="33D53ED4"/>
    <w:rsid w:val="34036C94"/>
    <w:rsid w:val="347F6565"/>
    <w:rsid w:val="34983880"/>
    <w:rsid w:val="34A75871"/>
    <w:rsid w:val="34E70363"/>
    <w:rsid w:val="353E4427"/>
    <w:rsid w:val="35E548A3"/>
    <w:rsid w:val="37123024"/>
    <w:rsid w:val="37531CE0"/>
    <w:rsid w:val="38704532"/>
    <w:rsid w:val="396E2E01"/>
    <w:rsid w:val="399D7C36"/>
    <w:rsid w:val="3A1219DE"/>
    <w:rsid w:val="3A287454"/>
    <w:rsid w:val="3A751F6D"/>
    <w:rsid w:val="3AA06FEA"/>
    <w:rsid w:val="3AAB598F"/>
    <w:rsid w:val="3AAF722D"/>
    <w:rsid w:val="3AEC222F"/>
    <w:rsid w:val="3CC03974"/>
    <w:rsid w:val="3CDE3DFA"/>
    <w:rsid w:val="3DD671C7"/>
    <w:rsid w:val="3F8A64BB"/>
    <w:rsid w:val="42C85330"/>
    <w:rsid w:val="436B68EF"/>
    <w:rsid w:val="43DB72E5"/>
    <w:rsid w:val="44CE29A6"/>
    <w:rsid w:val="46780E1B"/>
    <w:rsid w:val="470E352E"/>
    <w:rsid w:val="47E30E5E"/>
    <w:rsid w:val="48050DD4"/>
    <w:rsid w:val="485633DE"/>
    <w:rsid w:val="49490E9D"/>
    <w:rsid w:val="49793F77"/>
    <w:rsid w:val="49B01706"/>
    <w:rsid w:val="4A3C6604"/>
    <w:rsid w:val="4A6A4F1F"/>
    <w:rsid w:val="4B471BCD"/>
    <w:rsid w:val="4F2558B8"/>
    <w:rsid w:val="4F416B96"/>
    <w:rsid w:val="4F8C47C9"/>
    <w:rsid w:val="51452242"/>
    <w:rsid w:val="51D14E70"/>
    <w:rsid w:val="52F67C97"/>
    <w:rsid w:val="531C426E"/>
    <w:rsid w:val="53C03E02"/>
    <w:rsid w:val="55F10BEA"/>
    <w:rsid w:val="57014E5D"/>
    <w:rsid w:val="58075A05"/>
    <w:rsid w:val="582810F4"/>
    <w:rsid w:val="582B03E3"/>
    <w:rsid w:val="58704048"/>
    <w:rsid w:val="590D5D3B"/>
    <w:rsid w:val="596A6CE9"/>
    <w:rsid w:val="59AD4E28"/>
    <w:rsid w:val="5B647768"/>
    <w:rsid w:val="5BB53BA8"/>
    <w:rsid w:val="5C25339C"/>
    <w:rsid w:val="5C3D2493"/>
    <w:rsid w:val="5C3E7830"/>
    <w:rsid w:val="5CCC1A69"/>
    <w:rsid w:val="5D0905C7"/>
    <w:rsid w:val="5D67646D"/>
    <w:rsid w:val="5E9465B6"/>
    <w:rsid w:val="606B3EB2"/>
    <w:rsid w:val="61897F29"/>
    <w:rsid w:val="621A5F31"/>
    <w:rsid w:val="6315416A"/>
    <w:rsid w:val="63F75454"/>
    <w:rsid w:val="64992B79"/>
    <w:rsid w:val="650E70C3"/>
    <w:rsid w:val="664A237C"/>
    <w:rsid w:val="678C2521"/>
    <w:rsid w:val="68FB170C"/>
    <w:rsid w:val="691357BD"/>
    <w:rsid w:val="69434E61"/>
    <w:rsid w:val="69C11A8B"/>
    <w:rsid w:val="69E71C90"/>
    <w:rsid w:val="6B5D66AE"/>
    <w:rsid w:val="6EE82400"/>
    <w:rsid w:val="6F23376B"/>
    <w:rsid w:val="70497201"/>
    <w:rsid w:val="70B328CC"/>
    <w:rsid w:val="70B76860"/>
    <w:rsid w:val="70C26FB3"/>
    <w:rsid w:val="71285068"/>
    <w:rsid w:val="71D56D84"/>
    <w:rsid w:val="721469FD"/>
    <w:rsid w:val="728A58AF"/>
    <w:rsid w:val="72DA05E4"/>
    <w:rsid w:val="72E26492"/>
    <w:rsid w:val="735D3FB1"/>
    <w:rsid w:val="7799660A"/>
    <w:rsid w:val="795804B5"/>
    <w:rsid w:val="7BA43E85"/>
    <w:rsid w:val="7CD2057E"/>
    <w:rsid w:val="7D96563A"/>
    <w:rsid w:val="7EBF4B32"/>
    <w:rsid w:val="7F9115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1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41BD"/>
    <w:pPr>
      <w:spacing w:beforeAutospacing="1" w:afterAutospacing="1"/>
      <w:jc w:val="left"/>
    </w:pPr>
    <w:rPr>
      <w:rFonts w:cs="Times New Roman"/>
      <w:kern w:val="0"/>
      <w:sz w:val="24"/>
    </w:rPr>
  </w:style>
  <w:style w:type="paragraph" w:styleId="2">
    <w:name w:val="Body Text First Indent 2"/>
    <w:basedOn w:val="a"/>
    <w:next w:val="a"/>
    <w:uiPriority w:val="99"/>
    <w:qFormat/>
    <w:rsid w:val="00BF41BD"/>
    <w:pPr>
      <w:ind w:firstLineChars="200" w:firstLine="420"/>
    </w:pPr>
  </w:style>
  <w:style w:type="table" w:styleId="a4">
    <w:name w:val="Table Grid"/>
    <w:basedOn w:val="a1"/>
    <w:qFormat/>
    <w:rsid w:val="00BF41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BF41BD"/>
    <w:rPr>
      <w:b/>
    </w:rPr>
  </w:style>
  <w:style w:type="paragraph" w:styleId="a6">
    <w:name w:val="header"/>
    <w:basedOn w:val="a"/>
    <w:link w:val="Char"/>
    <w:rsid w:val="00A23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2334A"/>
    <w:rPr>
      <w:kern w:val="2"/>
      <w:sz w:val="18"/>
      <w:szCs w:val="18"/>
    </w:rPr>
  </w:style>
  <w:style w:type="paragraph" w:styleId="a7">
    <w:name w:val="footer"/>
    <w:basedOn w:val="a"/>
    <w:link w:val="Char0"/>
    <w:rsid w:val="00A2334A"/>
    <w:pPr>
      <w:tabs>
        <w:tab w:val="center" w:pos="4153"/>
        <w:tab w:val="right" w:pos="8306"/>
      </w:tabs>
      <w:snapToGrid w:val="0"/>
      <w:jc w:val="left"/>
    </w:pPr>
    <w:rPr>
      <w:sz w:val="18"/>
      <w:szCs w:val="18"/>
    </w:rPr>
  </w:style>
  <w:style w:type="character" w:customStyle="1" w:styleId="Char0">
    <w:name w:val="页脚 Char"/>
    <w:basedOn w:val="a0"/>
    <w:link w:val="a7"/>
    <w:rsid w:val="00A2334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刘子瑜</cp:lastModifiedBy>
  <cp:revision>6</cp:revision>
  <dcterms:created xsi:type="dcterms:W3CDTF">2023-04-13T07:57:00Z</dcterms:created>
  <dcterms:modified xsi:type="dcterms:W3CDTF">2024-09-02T03:29:00Z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F24A494646754E6288422C112AC3FC54</vt:lpwstr>
  </property>
</Properties>
</file>